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9D" w:rsidRPr="00904F9D" w:rsidRDefault="00904F9D" w:rsidP="00904F9D">
      <w:pPr>
        <w:autoSpaceDE w:val="0"/>
        <w:autoSpaceDN w:val="0"/>
        <w:adjustRightInd w:val="0"/>
        <w:spacing w:after="0" w:line="240" w:lineRule="auto"/>
        <w:jc w:val="center"/>
        <w:rPr>
          <w:rFonts w:ascii="Arial" w:eastAsia="Times New Roman" w:hAnsi="Arial" w:cs="Arial"/>
          <w:bCs/>
          <w:i/>
          <w:sz w:val="32"/>
          <w:szCs w:val="32"/>
        </w:rPr>
      </w:pPr>
      <w:r w:rsidRPr="00904F9D">
        <w:rPr>
          <w:rFonts w:ascii="Arial" w:eastAsia="Times New Roman" w:hAnsi="Arial" w:cs="Arial"/>
          <w:bCs/>
          <w:sz w:val="32"/>
          <w:szCs w:val="32"/>
        </w:rPr>
        <w:t>Совет сельского поселения «Тупикское»</w:t>
      </w:r>
    </w:p>
    <w:p w:rsidR="00904F9D" w:rsidRPr="00904F9D" w:rsidRDefault="00904F9D" w:rsidP="00904F9D">
      <w:pPr>
        <w:autoSpaceDE w:val="0"/>
        <w:autoSpaceDN w:val="0"/>
        <w:adjustRightInd w:val="0"/>
        <w:spacing w:after="0" w:line="240" w:lineRule="auto"/>
        <w:jc w:val="center"/>
        <w:rPr>
          <w:rFonts w:ascii="Arial" w:eastAsia="Times New Roman" w:hAnsi="Arial" w:cs="Arial"/>
          <w:bCs/>
          <w:sz w:val="32"/>
          <w:szCs w:val="32"/>
        </w:rPr>
      </w:pPr>
    </w:p>
    <w:p w:rsidR="00904F9D" w:rsidRPr="00904F9D" w:rsidRDefault="00904F9D" w:rsidP="00904F9D">
      <w:pPr>
        <w:spacing w:after="0" w:line="240" w:lineRule="auto"/>
        <w:jc w:val="center"/>
        <w:rPr>
          <w:rFonts w:ascii="Arial" w:eastAsia="Calibri" w:hAnsi="Arial" w:cs="Arial"/>
          <w:sz w:val="32"/>
          <w:szCs w:val="32"/>
        </w:rPr>
      </w:pPr>
      <w:r w:rsidRPr="00904F9D">
        <w:rPr>
          <w:rFonts w:ascii="Arial" w:eastAsia="Calibri" w:hAnsi="Arial" w:cs="Arial"/>
          <w:sz w:val="32"/>
          <w:szCs w:val="32"/>
        </w:rPr>
        <w:t>РЕШЕНИЕ</w:t>
      </w:r>
    </w:p>
    <w:p w:rsidR="00904F9D" w:rsidRPr="00904F9D" w:rsidRDefault="00904F9D" w:rsidP="00904F9D">
      <w:pPr>
        <w:spacing w:after="0" w:line="240" w:lineRule="auto"/>
        <w:jc w:val="center"/>
        <w:rPr>
          <w:rFonts w:ascii="Arial" w:eastAsia="Calibri" w:hAnsi="Arial" w:cs="Arial"/>
          <w:b/>
          <w:sz w:val="24"/>
          <w:szCs w:val="24"/>
        </w:rPr>
      </w:pPr>
    </w:p>
    <w:p w:rsidR="00904F9D" w:rsidRPr="00904F9D" w:rsidRDefault="00904F9D" w:rsidP="00904F9D">
      <w:pPr>
        <w:spacing w:after="0" w:line="240" w:lineRule="auto"/>
        <w:jc w:val="both"/>
        <w:rPr>
          <w:rFonts w:ascii="Arial" w:eastAsia="Calibri" w:hAnsi="Arial" w:cs="Arial"/>
          <w:b/>
          <w:sz w:val="24"/>
          <w:szCs w:val="24"/>
        </w:rPr>
      </w:pPr>
    </w:p>
    <w:p w:rsidR="00904F9D" w:rsidRPr="00904F9D" w:rsidRDefault="001F12E0" w:rsidP="00904F9D">
      <w:pPr>
        <w:spacing w:after="0" w:line="240" w:lineRule="auto"/>
        <w:jc w:val="both"/>
        <w:rPr>
          <w:rFonts w:ascii="Arial" w:eastAsia="Calibri" w:hAnsi="Arial" w:cs="Arial"/>
          <w:sz w:val="24"/>
          <w:szCs w:val="24"/>
        </w:rPr>
      </w:pPr>
      <w:r>
        <w:rPr>
          <w:rFonts w:ascii="Arial" w:eastAsia="Calibri" w:hAnsi="Arial" w:cs="Arial"/>
          <w:sz w:val="24"/>
          <w:szCs w:val="24"/>
        </w:rPr>
        <w:t xml:space="preserve">«17» марта </w:t>
      </w:r>
      <w:r w:rsidR="00325120">
        <w:rPr>
          <w:rFonts w:ascii="Arial" w:eastAsia="Calibri" w:hAnsi="Arial" w:cs="Arial"/>
          <w:sz w:val="24"/>
          <w:szCs w:val="24"/>
        </w:rPr>
        <w:t>2020</w:t>
      </w:r>
      <w:r w:rsidR="00904F9D" w:rsidRPr="00904F9D">
        <w:rPr>
          <w:rFonts w:ascii="Arial" w:eastAsia="Calibri" w:hAnsi="Arial" w:cs="Arial"/>
          <w:sz w:val="24"/>
          <w:szCs w:val="24"/>
        </w:rPr>
        <w:t xml:space="preserve"> года                                                                            </w:t>
      </w:r>
      <w:r w:rsidR="00325120">
        <w:rPr>
          <w:rFonts w:ascii="Arial" w:eastAsia="Calibri" w:hAnsi="Arial" w:cs="Arial"/>
          <w:sz w:val="24"/>
          <w:szCs w:val="24"/>
        </w:rPr>
        <w:t xml:space="preserve">                       </w:t>
      </w:r>
      <w:r w:rsidR="00904F9D" w:rsidRPr="00904F9D">
        <w:rPr>
          <w:rFonts w:ascii="Arial" w:eastAsia="Calibri" w:hAnsi="Arial" w:cs="Arial"/>
          <w:sz w:val="24"/>
          <w:szCs w:val="24"/>
        </w:rPr>
        <w:t xml:space="preserve">  №</w:t>
      </w:r>
      <w:r w:rsidR="00325120">
        <w:rPr>
          <w:rFonts w:ascii="Arial" w:eastAsia="Calibri" w:hAnsi="Arial" w:cs="Arial"/>
          <w:sz w:val="24"/>
          <w:szCs w:val="24"/>
        </w:rPr>
        <w:t xml:space="preserve"> </w:t>
      </w:r>
      <w:r>
        <w:rPr>
          <w:rFonts w:ascii="Arial" w:eastAsia="Calibri" w:hAnsi="Arial" w:cs="Arial"/>
          <w:sz w:val="24"/>
          <w:szCs w:val="24"/>
        </w:rPr>
        <w:t>19</w:t>
      </w:r>
    </w:p>
    <w:p w:rsidR="00904F9D" w:rsidRPr="00904F9D" w:rsidRDefault="00904F9D" w:rsidP="00904F9D">
      <w:pPr>
        <w:spacing w:after="0" w:line="240" w:lineRule="auto"/>
        <w:jc w:val="both"/>
        <w:rPr>
          <w:rFonts w:ascii="Arial" w:eastAsia="Calibri" w:hAnsi="Arial" w:cs="Arial"/>
          <w:sz w:val="24"/>
          <w:szCs w:val="24"/>
        </w:rPr>
      </w:pPr>
    </w:p>
    <w:p w:rsidR="00904F9D" w:rsidRPr="00904F9D" w:rsidRDefault="00904F9D" w:rsidP="00904F9D">
      <w:pPr>
        <w:spacing w:after="0" w:line="240" w:lineRule="auto"/>
        <w:jc w:val="center"/>
        <w:rPr>
          <w:rFonts w:ascii="Arial" w:eastAsia="Calibri" w:hAnsi="Arial" w:cs="Arial"/>
          <w:sz w:val="24"/>
          <w:szCs w:val="24"/>
        </w:rPr>
      </w:pPr>
    </w:p>
    <w:p w:rsidR="00904F9D" w:rsidRPr="00904F9D" w:rsidRDefault="00904F9D" w:rsidP="00904F9D">
      <w:pPr>
        <w:spacing w:after="0" w:line="240" w:lineRule="auto"/>
        <w:jc w:val="center"/>
        <w:rPr>
          <w:rFonts w:ascii="Arial" w:eastAsia="Calibri" w:hAnsi="Arial" w:cs="Arial"/>
          <w:sz w:val="24"/>
          <w:szCs w:val="24"/>
        </w:rPr>
      </w:pPr>
      <w:r w:rsidRPr="00904F9D">
        <w:rPr>
          <w:rFonts w:ascii="Arial" w:eastAsia="Calibri" w:hAnsi="Arial" w:cs="Arial"/>
          <w:sz w:val="24"/>
          <w:szCs w:val="24"/>
        </w:rPr>
        <w:t xml:space="preserve">с. Тупик </w:t>
      </w:r>
    </w:p>
    <w:p w:rsidR="00904F9D" w:rsidRPr="00904F9D" w:rsidRDefault="00904F9D" w:rsidP="00904F9D">
      <w:pPr>
        <w:spacing w:after="0" w:line="240" w:lineRule="auto"/>
        <w:jc w:val="center"/>
        <w:rPr>
          <w:rFonts w:ascii="Arial" w:eastAsia="Calibri" w:hAnsi="Arial" w:cs="Arial"/>
          <w:sz w:val="24"/>
          <w:szCs w:val="24"/>
        </w:rPr>
      </w:pPr>
    </w:p>
    <w:p w:rsidR="00904F9D" w:rsidRPr="00904F9D" w:rsidRDefault="00904F9D" w:rsidP="00904F9D">
      <w:pPr>
        <w:spacing w:after="0" w:line="240" w:lineRule="auto"/>
        <w:jc w:val="center"/>
        <w:rPr>
          <w:rFonts w:ascii="Arial" w:eastAsia="Calibri" w:hAnsi="Arial" w:cs="Arial"/>
          <w:sz w:val="24"/>
          <w:szCs w:val="24"/>
        </w:rPr>
      </w:pPr>
    </w:p>
    <w:p w:rsidR="00006B40" w:rsidRPr="00904F9D" w:rsidRDefault="00006B40" w:rsidP="00904F9D">
      <w:pPr>
        <w:spacing w:after="0" w:line="240" w:lineRule="auto"/>
        <w:jc w:val="center"/>
        <w:rPr>
          <w:rFonts w:ascii="Arial" w:hAnsi="Arial" w:cs="Arial"/>
          <w:sz w:val="32"/>
          <w:szCs w:val="32"/>
        </w:rPr>
      </w:pPr>
      <w:r w:rsidRPr="00904F9D">
        <w:rPr>
          <w:rFonts w:ascii="Arial" w:hAnsi="Arial" w:cs="Arial"/>
          <w:sz w:val="32"/>
          <w:szCs w:val="32"/>
        </w:rPr>
        <w:t xml:space="preserve">О внесении изменений в </w:t>
      </w:r>
      <w:r w:rsidR="00904865" w:rsidRPr="00904865">
        <w:rPr>
          <w:rFonts w:ascii="Arial" w:hAnsi="Arial" w:cs="Arial"/>
          <w:sz w:val="32"/>
          <w:szCs w:val="32"/>
        </w:rPr>
        <w:t>Правила землепользования и застройки муниципального образования сельского поселения «Тупикское» муниципального района «Тунгиро-Олекминский район» Забайкальского края</w:t>
      </w:r>
    </w:p>
    <w:p w:rsidR="00006B40" w:rsidRPr="00904F9D" w:rsidRDefault="00006B40" w:rsidP="00904F9D">
      <w:pPr>
        <w:spacing w:after="0" w:line="240" w:lineRule="auto"/>
        <w:jc w:val="both"/>
        <w:rPr>
          <w:rFonts w:ascii="Arial" w:hAnsi="Arial" w:cs="Arial"/>
          <w:sz w:val="24"/>
          <w:szCs w:val="24"/>
        </w:rPr>
      </w:pPr>
    </w:p>
    <w:p w:rsidR="00006B40" w:rsidRPr="00904F9D" w:rsidRDefault="00006B40" w:rsidP="00904F9D">
      <w:pPr>
        <w:spacing w:after="0" w:line="240" w:lineRule="auto"/>
        <w:jc w:val="both"/>
        <w:rPr>
          <w:rFonts w:ascii="Arial" w:hAnsi="Arial" w:cs="Arial"/>
          <w:sz w:val="24"/>
          <w:szCs w:val="24"/>
        </w:rPr>
      </w:pPr>
      <w:r w:rsidRPr="00904F9D">
        <w:rPr>
          <w:rFonts w:ascii="Arial" w:hAnsi="Arial" w:cs="Arial"/>
          <w:sz w:val="24"/>
          <w:szCs w:val="24"/>
        </w:rPr>
        <w:t xml:space="preserve">       </w:t>
      </w:r>
    </w:p>
    <w:p w:rsidR="008E5824" w:rsidRDefault="00325120" w:rsidP="008E5824">
      <w:pPr>
        <w:spacing w:after="0" w:line="240" w:lineRule="auto"/>
        <w:jc w:val="both"/>
        <w:rPr>
          <w:rFonts w:ascii="Arial" w:hAnsi="Arial" w:cs="Arial"/>
          <w:sz w:val="24"/>
          <w:szCs w:val="24"/>
        </w:rPr>
      </w:pPr>
      <w:r w:rsidRPr="00325120">
        <w:rPr>
          <w:rFonts w:ascii="Arial" w:hAnsi="Arial" w:cs="Arial"/>
          <w:sz w:val="24"/>
          <w:szCs w:val="24"/>
        </w:rPr>
        <w:t xml:space="preserve">      В соответствии с частями 3 и 4 статьи 14, частью 4 статьи 15  Федерального закона от 6 октября 2003 года № 131-ФЗ «Об общих принципах организации местного самоуправления в Российской Федерации» в редакции ФЗ № 136-ФЗ от 27 мая 2014 г., </w:t>
      </w:r>
      <w:r w:rsidR="00C354CD" w:rsidRPr="00C354CD">
        <w:rPr>
          <w:rFonts w:ascii="Arial" w:hAnsi="Arial" w:cs="Arial"/>
          <w:sz w:val="24"/>
          <w:szCs w:val="24"/>
        </w:rPr>
        <w:t xml:space="preserve">пунктом 5 части 3 пунктами 1, 2 части 6, статьи 30, статьей 33,  частью 1 статьи 38 Градостроительного кодекса Российской Федерации от 29.12.2004 </w:t>
      </w:r>
      <w:r w:rsidR="008E4AB0">
        <w:rPr>
          <w:rFonts w:ascii="Arial" w:hAnsi="Arial" w:cs="Arial"/>
          <w:sz w:val="24"/>
          <w:szCs w:val="24"/>
        </w:rPr>
        <w:t xml:space="preserve">г. № 190-ФЗ </w:t>
      </w:r>
      <w:r w:rsidR="008E5824">
        <w:rPr>
          <w:rFonts w:ascii="Arial" w:hAnsi="Arial" w:cs="Arial"/>
          <w:sz w:val="24"/>
          <w:szCs w:val="24"/>
        </w:rPr>
        <w:t>,</w:t>
      </w:r>
      <w:r w:rsidR="008E5824" w:rsidRPr="008E5824">
        <w:t xml:space="preserve"> </w:t>
      </w:r>
      <w:r w:rsidR="008E5824" w:rsidRPr="008E5824">
        <w:rPr>
          <w:rFonts w:ascii="Arial" w:hAnsi="Arial" w:cs="Arial"/>
          <w:sz w:val="24"/>
          <w:szCs w:val="24"/>
        </w:rPr>
        <w:t xml:space="preserve">учитывая протокол публичных слушаний и заключение о результатах публичных слушаний по проекту внесения изменений в Правила землепользования и застройки сельского поселения «Тупикское» муниципального «Тунгиро-Олекминский район» Забайкальского края (далее – Правила), в целях создания условий для планирования и устойчивого развития территории сельского поселения «Тупикское» муниципального района «Тунгиро-Олекминский район», Совет сельского поселения «Тупикское» решил: </w:t>
      </w:r>
    </w:p>
    <w:p w:rsidR="00186F48" w:rsidRPr="00703683" w:rsidRDefault="00006B40" w:rsidP="008E5824">
      <w:pPr>
        <w:spacing w:after="0" w:line="240" w:lineRule="auto"/>
        <w:jc w:val="both"/>
        <w:rPr>
          <w:rFonts w:ascii="Arial" w:hAnsi="Arial" w:cs="Arial"/>
          <w:sz w:val="28"/>
          <w:szCs w:val="28"/>
        </w:rPr>
      </w:pPr>
      <w:r w:rsidRPr="00006B40">
        <w:rPr>
          <w:rFonts w:ascii="Arial" w:hAnsi="Arial" w:cs="Arial"/>
          <w:sz w:val="24"/>
          <w:szCs w:val="24"/>
        </w:rPr>
        <w:t xml:space="preserve">           1.Внести изменения в </w:t>
      </w:r>
      <w:r w:rsidR="00703683" w:rsidRPr="00703683">
        <w:rPr>
          <w:rFonts w:ascii="Arial" w:hAnsi="Arial" w:cs="Arial"/>
          <w:sz w:val="24"/>
          <w:szCs w:val="24"/>
        </w:rPr>
        <w:t>Правила землепользования и застройки муниципального образования сельского поселения «Тупикское» муниципального района «Тунгиро-Олекминский район» Забайкальского края</w:t>
      </w:r>
      <w:r w:rsidR="00703683">
        <w:rPr>
          <w:rFonts w:ascii="Arial" w:hAnsi="Arial" w:cs="Arial"/>
          <w:sz w:val="24"/>
          <w:szCs w:val="24"/>
        </w:rPr>
        <w:t xml:space="preserve"> </w:t>
      </w:r>
      <w:r w:rsidRPr="00006B40">
        <w:rPr>
          <w:rFonts w:ascii="Arial" w:hAnsi="Arial" w:cs="Arial"/>
          <w:sz w:val="24"/>
          <w:szCs w:val="24"/>
        </w:rPr>
        <w:t>следующие изменения:</w:t>
      </w:r>
    </w:p>
    <w:p w:rsidR="00006B40" w:rsidRPr="00006B40" w:rsidRDefault="00006B40" w:rsidP="00703683">
      <w:pPr>
        <w:spacing w:after="0"/>
        <w:jc w:val="both"/>
        <w:rPr>
          <w:rFonts w:ascii="Arial" w:hAnsi="Arial" w:cs="Arial"/>
          <w:sz w:val="24"/>
          <w:szCs w:val="24"/>
        </w:rPr>
      </w:pPr>
      <w:r w:rsidRPr="00006B40">
        <w:rPr>
          <w:rFonts w:ascii="Arial" w:hAnsi="Arial" w:cs="Arial"/>
          <w:sz w:val="24"/>
          <w:szCs w:val="24"/>
        </w:rPr>
        <w:tab/>
        <w:t>- порядок их применения и внесения изменений в указанные правила и градостроительные регламенты правил землепользования и застройки изложить в следующей редакции (приложение 1):</w:t>
      </w:r>
    </w:p>
    <w:p w:rsidR="00006B40" w:rsidRPr="00006B40" w:rsidRDefault="00006B40" w:rsidP="00186F48">
      <w:pPr>
        <w:spacing w:after="0"/>
        <w:jc w:val="both"/>
        <w:rPr>
          <w:rFonts w:ascii="Arial" w:hAnsi="Arial" w:cs="Arial"/>
          <w:sz w:val="24"/>
          <w:szCs w:val="24"/>
        </w:rPr>
      </w:pPr>
      <w:r w:rsidRPr="00006B40">
        <w:rPr>
          <w:rFonts w:ascii="Arial" w:hAnsi="Arial" w:cs="Arial"/>
          <w:sz w:val="24"/>
          <w:szCs w:val="24"/>
        </w:rPr>
        <w:t xml:space="preserve">          2. Настоящее решение направить главе сельского поселения «Тупикское» для подписания и опубликования (обнародования).</w:t>
      </w:r>
    </w:p>
    <w:p w:rsidR="00006B40" w:rsidRPr="00006B40" w:rsidRDefault="00006B40" w:rsidP="00186F48">
      <w:pPr>
        <w:spacing w:after="0"/>
        <w:jc w:val="both"/>
        <w:rPr>
          <w:rFonts w:ascii="Arial" w:hAnsi="Arial" w:cs="Arial"/>
          <w:sz w:val="24"/>
          <w:szCs w:val="24"/>
        </w:rPr>
      </w:pPr>
      <w:r w:rsidRPr="00006B40">
        <w:rPr>
          <w:rFonts w:ascii="Arial" w:hAnsi="Arial" w:cs="Arial"/>
          <w:sz w:val="24"/>
          <w:szCs w:val="24"/>
        </w:rPr>
        <w:t xml:space="preserve">          3. Настоящее решение подлежит официальному опубликованию в газете «Северянка» и размещению на официальном сайте www.тунгир.забайкальскийкрай.рф муниципального района «Тунгиро-Олёкминский район» Забайкальского края в информационно-телекоммуникационной сети «Интернет». </w:t>
      </w:r>
    </w:p>
    <w:p w:rsidR="00006B40" w:rsidRPr="00006B40" w:rsidRDefault="00006B40" w:rsidP="00186F48">
      <w:pPr>
        <w:spacing w:after="0"/>
        <w:jc w:val="both"/>
        <w:rPr>
          <w:rFonts w:ascii="Arial" w:hAnsi="Arial" w:cs="Arial"/>
          <w:sz w:val="24"/>
          <w:szCs w:val="24"/>
        </w:rPr>
      </w:pPr>
      <w:r w:rsidRPr="00006B40">
        <w:rPr>
          <w:rFonts w:ascii="Arial" w:hAnsi="Arial" w:cs="Arial"/>
          <w:sz w:val="24"/>
          <w:szCs w:val="24"/>
        </w:rPr>
        <w:t xml:space="preserve">        4. Настоящее решение вступает в силу со дня его размещения на официальном сайте www.тунгир.забайкальскийкрай.рф муниципального района «Тунгиро-Олёкминский район» Забайкальского края в информационно-телекоммуникационной сети «Интернет». </w:t>
      </w:r>
    </w:p>
    <w:p w:rsidR="00006B40" w:rsidRPr="00006B40" w:rsidRDefault="00006B40" w:rsidP="00186F48">
      <w:pPr>
        <w:spacing w:after="0"/>
        <w:jc w:val="both"/>
        <w:rPr>
          <w:rFonts w:ascii="Arial" w:hAnsi="Arial" w:cs="Arial"/>
          <w:sz w:val="24"/>
          <w:szCs w:val="24"/>
        </w:rPr>
      </w:pPr>
    </w:p>
    <w:p w:rsidR="00006B40" w:rsidRPr="00006B40" w:rsidRDefault="00006B40" w:rsidP="00186F48">
      <w:pPr>
        <w:spacing w:after="0"/>
        <w:jc w:val="both"/>
        <w:rPr>
          <w:rFonts w:ascii="Arial" w:hAnsi="Arial" w:cs="Arial"/>
          <w:sz w:val="24"/>
          <w:szCs w:val="24"/>
        </w:rPr>
      </w:pPr>
    </w:p>
    <w:p w:rsidR="00006B40" w:rsidRPr="00006B40" w:rsidRDefault="00006B40" w:rsidP="00186F48">
      <w:pPr>
        <w:spacing w:after="0"/>
        <w:jc w:val="both"/>
        <w:rPr>
          <w:rFonts w:ascii="Arial" w:hAnsi="Arial" w:cs="Arial"/>
          <w:sz w:val="24"/>
          <w:szCs w:val="24"/>
        </w:rPr>
      </w:pPr>
    </w:p>
    <w:p w:rsidR="00006B40" w:rsidRPr="00006B40" w:rsidRDefault="00006B40" w:rsidP="00186F48">
      <w:pPr>
        <w:spacing w:after="0"/>
        <w:jc w:val="both"/>
        <w:rPr>
          <w:rFonts w:ascii="Arial" w:hAnsi="Arial" w:cs="Arial"/>
          <w:sz w:val="24"/>
          <w:szCs w:val="24"/>
        </w:rPr>
      </w:pPr>
      <w:r w:rsidRPr="00006B40">
        <w:rPr>
          <w:rFonts w:ascii="Arial" w:hAnsi="Arial" w:cs="Arial"/>
          <w:sz w:val="24"/>
          <w:szCs w:val="24"/>
        </w:rPr>
        <w:t>Глава сельского поселения «Тупикское»</w:t>
      </w:r>
      <w:r w:rsidRPr="00006B40">
        <w:rPr>
          <w:rFonts w:ascii="Arial" w:hAnsi="Arial" w:cs="Arial"/>
          <w:sz w:val="24"/>
          <w:szCs w:val="24"/>
        </w:rPr>
        <w:tab/>
      </w:r>
      <w:r w:rsidRPr="00006B40">
        <w:rPr>
          <w:rFonts w:ascii="Arial" w:hAnsi="Arial" w:cs="Arial"/>
          <w:sz w:val="24"/>
          <w:szCs w:val="24"/>
        </w:rPr>
        <w:tab/>
      </w:r>
      <w:r w:rsidRPr="00006B40">
        <w:rPr>
          <w:rFonts w:ascii="Arial" w:hAnsi="Arial" w:cs="Arial"/>
          <w:sz w:val="24"/>
          <w:szCs w:val="24"/>
        </w:rPr>
        <w:tab/>
      </w:r>
      <w:r w:rsidRPr="00006B40">
        <w:rPr>
          <w:rFonts w:ascii="Arial" w:hAnsi="Arial" w:cs="Arial"/>
          <w:sz w:val="24"/>
          <w:szCs w:val="24"/>
        </w:rPr>
        <w:tab/>
      </w:r>
      <w:r w:rsidRPr="00006B40">
        <w:rPr>
          <w:rFonts w:ascii="Arial" w:hAnsi="Arial" w:cs="Arial"/>
          <w:sz w:val="24"/>
          <w:szCs w:val="24"/>
        </w:rPr>
        <w:tab/>
        <w:t xml:space="preserve">         </w:t>
      </w:r>
      <w:r w:rsidR="00186F48">
        <w:rPr>
          <w:rFonts w:ascii="Arial" w:hAnsi="Arial" w:cs="Arial"/>
          <w:sz w:val="24"/>
          <w:szCs w:val="24"/>
        </w:rPr>
        <w:t xml:space="preserve">      </w:t>
      </w:r>
      <w:r w:rsidRPr="00006B40">
        <w:rPr>
          <w:rFonts w:ascii="Arial" w:hAnsi="Arial" w:cs="Arial"/>
          <w:sz w:val="24"/>
          <w:szCs w:val="24"/>
        </w:rPr>
        <w:t>О.И. Селезнёв</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p>
    <w:p w:rsidR="00181F45" w:rsidRDefault="00006B40" w:rsidP="00181F45">
      <w:pPr>
        <w:spacing w:after="0" w:line="240" w:lineRule="auto"/>
        <w:jc w:val="right"/>
        <w:rPr>
          <w:rFonts w:ascii="Courier New" w:hAnsi="Courier New" w:cs="Courier New"/>
        </w:rPr>
      </w:pPr>
      <w:bookmarkStart w:id="0" w:name="_GoBack"/>
      <w:bookmarkEnd w:id="0"/>
      <w:r w:rsidRPr="00006B40">
        <w:rPr>
          <w:rFonts w:ascii="Arial" w:hAnsi="Arial" w:cs="Arial"/>
          <w:sz w:val="24"/>
          <w:szCs w:val="24"/>
        </w:rPr>
        <w:lastRenderedPageBreak/>
        <w:t xml:space="preserve">                                                                                   </w:t>
      </w:r>
      <w:r w:rsidRPr="00181F45">
        <w:rPr>
          <w:rFonts w:ascii="Courier New" w:hAnsi="Courier New" w:cs="Courier New"/>
        </w:rPr>
        <w:t xml:space="preserve">Приложение №1 </w:t>
      </w:r>
    </w:p>
    <w:p w:rsidR="00181F45" w:rsidRDefault="00181F45" w:rsidP="00181F45">
      <w:pPr>
        <w:spacing w:after="0" w:line="240" w:lineRule="auto"/>
        <w:jc w:val="right"/>
        <w:rPr>
          <w:rFonts w:ascii="Courier New" w:hAnsi="Courier New" w:cs="Courier New"/>
        </w:rPr>
      </w:pPr>
      <w:r>
        <w:rPr>
          <w:rFonts w:ascii="Courier New" w:hAnsi="Courier New" w:cs="Courier New"/>
        </w:rPr>
        <w:t xml:space="preserve">к решению </w:t>
      </w:r>
      <w:r w:rsidR="00006B40" w:rsidRPr="00181F45">
        <w:rPr>
          <w:rFonts w:ascii="Courier New" w:hAnsi="Courier New" w:cs="Courier New"/>
        </w:rPr>
        <w:t xml:space="preserve">Совета сельского </w:t>
      </w:r>
    </w:p>
    <w:p w:rsidR="002F4704" w:rsidRDefault="00006B40" w:rsidP="00181F45">
      <w:pPr>
        <w:spacing w:after="0" w:line="240" w:lineRule="auto"/>
        <w:jc w:val="right"/>
        <w:rPr>
          <w:rFonts w:ascii="Courier New" w:hAnsi="Courier New" w:cs="Courier New"/>
        </w:rPr>
      </w:pPr>
      <w:r w:rsidRPr="00181F45">
        <w:rPr>
          <w:rFonts w:ascii="Courier New" w:hAnsi="Courier New" w:cs="Courier New"/>
        </w:rPr>
        <w:t>поселения «Тупикское» муниципального</w:t>
      </w:r>
    </w:p>
    <w:p w:rsidR="002F4704" w:rsidRDefault="00006B40" w:rsidP="00181F45">
      <w:pPr>
        <w:spacing w:after="0" w:line="240" w:lineRule="auto"/>
        <w:jc w:val="right"/>
        <w:rPr>
          <w:rFonts w:ascii="Courier New" w:hAnsi="Courier New" w:cs="Courier New"/>
        </w:rPr>
      </w:pPr>
      <w:r w:rsidRPr="00181F45">
        <w:rPr>
          <w:rFonts w:ascii="Courier New" w:hAnsi="Courier New" w:cs="Courier New"/>
        </w:rPr>
        <w:t xml:space="preserve"> района «Тунгиро-Олёкминский район»</w:t>
      </w:r>
    </w:p>
    <w:p w:rsidR="002F4704" w:rsidRDefault="00006B40" w:rsidP="00181F45">
      <w:pPr>
        <w:spacing w:after="0" w:line="240" w:lineRule="auto"/>
        <w:jc w:val="right"/>
        <w:rPr>
          <w:rFonts w:ascii="Courier New" w:hAnsi="Courier New" w:cs="Courier New"/>
        </w:rPr>
      </w:pPr>
      <w:r w:rsidRPr="00181F45">
        <w:rPr>
          <w:rFonts w:ascii="Courier New" w:hAnsi="Courier New" w:cs="Courier New"/>
        </w:rPr>
        <w:t xml:space="preserve"> Забайкальского края </w:t>
      </w:r>
    </w:p>
    <w:p w:rsidR="00006B40" w:rsidRPr="00181F45" w:rsidRDefault="00006B40" w:rsidP="00181F45">
      <w:pPr>
        <w:spacing w:after="0" w:line="240" w:lineRule="auto"/>
        <w:jc w:val="right"/>
        <w:rPr>
          <w:rFonts w:ascii="Courier New" w:hAnsi="Courier New" w:cs="Courier New"/>
        </w:rPr>
      </w:pPr>
      <w:r w:rsidRPr="00181F45">
        <w:rPr>
          <w:rFonts w:ascii="Courier New" w:hAnsi="Courier New" w:cs="Courier New"/>
        </w:rPr>
        <w:t>№</w:t>
      </w:r>
      <w:r w:rsidR="00D36514">
        <w:rPr>
          <w:rFonts w:ascii="Courier New" w:hAnsi="Courier New" w:cs="Courier New"/>
        </w:rPr>
        <w:t xml:space="preserve"> 19</w:t>
      </w:r>
      <w:r w:rsidRPr="00181F45">
        <w:rPr>
          <w:rFonts w:ascii="Courier New" w:hAnsi="Courier New" w:cs="Courier New"/>
        </w:rPr>
        <w:t xml:space="preserve"> «</w:t>
      </w:r>
      <w:r w:rsidR="00D36514">
        <w:rPr>
          <w:rFonts w:ascii="Courier New" w:hAnsi="Courier New" w:cs="Courier New"/>
        </w:rPr>
        <w:t>17</w:t>
      </w:r>
      <w:r w:rsidRPr="00181F45">
        <w:rPr>
          <w:rFonts w:ascii="Courier New" w:hAnsi="Courier New" w:cs="Courier New"/>
        </w:rPr>
        <w:t>»</w:t>
      </w:r>
      <w:r w:rsidR="00D36514">
        <w:rPr>
          <w:rFonts w:ascii="Courier New" w:hAnsi="Courier New" w:cs="Courier New"/>
        </w:rPr>
        <w:t xml:space="preserve"> марта 2020</w:t>
      </w:r>
      <w:r w:rsidRPr="00181F45">
        <w:rPr>
          <w:rFonts w:ascii="Courier New" w:hAnsi="Courier New" w:cs="Courier New"/>
        </w:rPr>
        <w:t xml:space="preserve"> года</w:t>
      </w:r>
    </w:p>
    <w:p w:rsidR="002F4704" w:rsidRDefault="002F4704" w:rsidP="00006B40">
      <w:pPr>
        <w:jc w:val="both"/>
        <w:rPr>
          <w:rFonts w:ascii="Arial" w:hAnsi="Arial" w:cs="Arial"/>
          <w:sz w:val="24"/>
          <w:szCs w:val="24"/>
        </w:rPr>
      </w:pPr>
    </w:p>
    <w:p w:rsidR="00006B40" w:rsidRDefault="0043543B" w:rsidP="009B0A29">
      <w:pPr>
        <w:spacing w:after="0" w:line="240" w:lineRule="auto"/>
        <w:jc w:val="center"/>
        <w:rPr>
          <w:rFonts w:ascii="Arial" w:hAnsi="Arial" w:cs="Arial"/>
          <w:sz w:val="28"/>
          <w:szCs w:val="28"/>
        </w:rPr>
      </w:pPr>
      <w:r w:rsidRPr="00DC3ADD">
        <w:rPr>
          <w:rFonts w:ascii="Arial" w:hAnsi="Arial" w:cs="Arial"/>
          <w:sz w:val="28"/>
          <w:szCs w:val="28"/>
        </w:rPr>
        <w:t xml:space="preserve">Правила землепользования и застройки муниципального образования сельского поселения «Тупикское» муниципального </w:t>
      </w:r>
      <w:r w:rsidR="00DC3ADD" w:rsidRPr="00DC3ADD">
        <w:rPr>
          <w:rFonts w:ascii="Arial" w:hAnsi="Arial" w:cs="Arial"/>
          <w:sz w:val="28"/>
          <w:szCs w:val="28"/>
        </w:rPr>
        <w:t xml:space="preserve">района </w:t>
      </w:r>
      <w:r w:rsidRPr="00DC3ADD">
        <w:rPr>
          <w:rFonts w:ascii="Arial" w:hAnsi="Arial" w:cs="Arial"/>
          <w:sz w:val="28"/>
          <w:szCs w:val="28"/>
        </w:rPr>
        <w:t>«Тунгиро-Олекмин</w:t>
      </w:r>
      <w:r w:rsidR="00DC3ADD" w:rsidRPr="00DC3ADD">
        <w:rPr>
          <w:rFonts w:ascii="Arial" w:hAnsi="Arial" w:cs="Arial"/>
          <w:sz w:val="28"/>
          <w:szCs w:val="28"/>
        </w:rPr>
        <w:t>ский район» Забайкальского края</w:t>
      </w:r>
    </w:p>
    <w:p w:rsidR="00CB4F0E" w:rsidRPr="00DC3ADD" w:rsidRDefault="00CB4F0E" w:rsidP="009B0A29">
      <w:pPr>
        <w:spacing w:after="0" w:line="240" w:lineRule="auto"/>
        <w:jc w:val="center"/>
        <w:rPr>
          <w:rFonts w:ascii="Arial" w:hAnsi="Arial" w:cs="Arial"/>
          <w:sz w:val="28"/>
          <w:szCs w:val="28"/>
        </w:rPr>
      </w:pPr>
    </w:p>
    <w:p w:rsidR="00006B40" w:rsidRDefault="00CB4F0E" w:rsidP="009B0A29">
      <w:pPr>
        <w:spacing w:after="0" w:line="240" w:lineRule="auto"/>
        <w:ind w:firstLine="708"/>
        <w:jc w:val="both"/>
        <w:rPr>
          <w:rFonts w:ascii="Arial" w:hAnsi="Arial" w:cs="Arial"/>
          <w:sz w:val="24"/>
          <w:szCs w:val="24"/>
        </w:rPr>
      </w:pPr>
      <w:r>
        <w:rPr>
          <w:rFonts w:ascii="Arial" w:hAnsi="Arial" w:cs="Arial"/>
          <w:sz w:val="24"/>
          <w:szCs w:val="24"/>
        </w:rPr>
        <w:t>ОБЩАЯ ЧАСТЬ</w:t>
      </w:r>
    </w:p>
    <w:p w:rsidR="009B0A29" w:rsidRPr="00006B40" w:rsidRDefault="009B0A29" w:rsidP="009B0A29">
      <w:pPr>
        <w:spacing w:after="0" w:line="240" w:lineRule="auto"/>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w:t>
      </w:r>
      <w:r w:rsidR="009B0A29">
        <w:rPr>
          <w:rFonts w:ascii="Arial" w:hAnsi="Arial" w:cs="Arial"/>
          <w:sz w:val="24"/>
          <w:szCs w:val="24"/>
        </w:rPr>
        <w:tab/>
      </w:r>
      <w:r w:rsidRPr="00006B40">
        <w:rPr>
          <w:rFonts w:ascii="Arial" w:hAnsi="Arial" w:cs="Arial"/>
          <w:sz w:val="24"/>
          <w:szCs w:val="24"/>
        </w:rPr>
        <w:t xml:space="preserve"> Глава 1. Общие положения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1. Правовые   основания введения </w:t>
      </w:r>
      <w:r w:rsidR="00771502" w:rsidRPr="00006B40">
        <w:rPr>
          <w:rFonts w:ascii="Arial" w:hAnsi="Arial" w:cs="Arial"/>
          <w:sz w:val="24"/>
          <w:szCs w:val="24"/>
        </w:rPr>
        <w:t>и сфера</w:t>
      </w:r>
      <w:r w:rsidRPr="00006B40">
        <w:rPr>
          <w:rFonts w:ascii="Arial" w:hAnsi="Arial" w:cs="Arial"/>
          <w:sz w:val="24"/>
          <w:szCs w:val="24"/>
        </w:rPr>
        <w:t xml:space="preserve"> действия Правил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1. Настоящие Правила землепользования и застройки муниципального образования  «Тупикское»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образования  «Тупикское», а также в соответствии с утвержденным документом территориального планирования - Генеральным планом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2. Действие Правил распространяется на все земельные участки, здания и сооружения в пределах границы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006B40" w:rsidRPr="00006B40" w:rsidRDefault="00006B40" w:rsidP="00006B40">
      <w:pPr>
        <w:jc w:val="both"/>
        <w:rPr>
          <w:rFonts w:ascii="Arial" w:hAnsi="Arial" w:cs="Arial"/>
          <w:sz w:val="24"/>
          <w:szCs w:val="24"/>
        </w:rPr>
      </w:pPr>
      <w:r w:rsidRPr="00006B40">
        <w:rPr>
          <w:rFonts w:ascii="Arial" w:hAnsi="Arial" w:cs="Arial"/>
          <w:sz w:val="24"/>
          <w:szCs w:val="24"/>
        </w:rPr>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«Тупикское» (далее - субъектов градостроительной деятельности).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Настоящие Правила регламентируют деятельность указанных субъектов в отношении: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06B40" w:rsidRPr="00006B40" w:rsidRDefault="00006B40" w:rsidP="00006B40">
      <w:pPr>
        <w:jc w:val="both"/>
        <w:rPr>
          <w:rFonts w:ascii="Arial" w:hAnsi="Arial" w:cs="Arial"/>
          <w:sz w:val="24"/>
          <w:szCs w:val="24"/>
        </w:rPr>
      </w:pPr>
      <w:r w:rsidRPr="00006B40">
        <w:rPr>
          <w:rFonts w:ascii="Arial" w:hAnsi="Arial" w:cs="Arial"/>
          <w:sz w:val="24"/>
          <w:szCs w:val="24"/>
        </w:rPr>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деятельности органов местного самоуправления по подготовке документации по планировке территории для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проведения публичных слушаний по вопросам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соблюдения настоящих Правил посредством контроля над использованием и строительными изменениями объектов недвижимости;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обеспечения открытости и доступности для граждан информации о землепользовании и застройке;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внесения дополнений и изменений в настоящие Правила, в том числе по инициативе граждан и юридических 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иных действий, связанных с регулированием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3. Настоящие Правила применяются наряду:</w:t>
      </w:r>
    </w:p>
    <w:p w:rsidR="00006B40" w:rsidRPr="00006B40" w:rsidRDefault="00006B40" w:rsidP="00006B40">
      <w:pPr>
        <w:jc w:val="both"/>
        <w:rPr>
          <w:rFonts w:ascii="Arial" w:hAnsi="Arial" w:cs="Arial"/>
          <w:sz w:val="24"/>
          <w:szCs w:val="24"/>
        </w:rPr>
      </w:pPr>
      <w:r w:rsidRPr="00006B40">
        <w:rPr>
          <w:rFonts w:ascii="Arial" w:hAnsi="Arial" w:cs="Arial"/>
          <w:sz w:val="24"/>
          <w:szCs w:val="24"/>
        </w:rPr>
        <w:t>-  с иными нормативными правовыми актами, органов государственной власти и органов местного самоуправления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06B40" w:rsidRPr="00006B40" w:rsidRDefault="00006B40" w:rsidP="00006B40">
      <w:pPr>
        <w:jc w:val="both"/>
        <w:rPr>
          <w:rFonts w:ascii="Arial" w:hAnsi="Arial" w:cs="Arial"/>
          <w:sz w:val="24"/>
          <w:szCs w:val="24"/>
        </w:rPr>
      </w:pPr>
      <w:r w:rsidRPr="00006B40">
        <w:rPr>
          <w:rFonts w:ascii="Arial" w:hAnsi="Arial" w:cs="Arial"/>
          <w:sz w:val="24"/>
          <w:szCs w:val="24"/>
        </w:rPr>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006B40">
        <w:rPr>
          <w:rFonts w:ascii="Arial" w:hAnsi="Arial" w:cs="Arial"/>
          <w:sz w:val="24"/>
          <w:szCs w:val="24"/>
        </w:rPr>
        <w:tab/>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2. Юридическая сила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Права, предоставленные до принятия настоящих Правил, остаются в силе.</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06B40" w:rsidRPr="00006B40" w:rsidRDefault="00006B40" w:rsidP="00006B40">
      <w:pPr>
        <w:jc w:val="both"/>
        <w:rPr>
          <w:rFonts w:ascii="Arial" w:hAnsi="Arial" w:cs="Arial"/>
          <w:sz w:val="24"/>
          <w:szCs w:val="24"/>
        </w:rPr>
      </w:pPr>
      <w:r w:rsidRPr="00006B40">
        <w:rPr>
          <w:rFonts w:ascii="Arial" w:hAnsi="Arial" w:cs="Arial"/>
          <w:sz w:val="24"/>
          <w:szCs w:val="24"/>
        </w:rP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1. Вводимая в муниципальном образовании «Тупикское»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2. Система регулирования землепользования и застройки предназначена для: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обеспечения реализации планов развития территории муниципального образования «Тупикское», систем инженерного обеспечения и социального обслуживания, сохранения природной и культурно-исторической среды;</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обеспечения свободного доступа граждан к информации и их участия в принятии решений по вопросам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2. Органы местного самоуправления: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организуют деление территории муниципального образования «Тупикское» на земельные участки посредством разработки проектов планировки и межевания;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5. Открытость и доступность для граждан информации о землепользовании и застройке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Органы местного самоуправления обеспечивают возможность ознакомления с настоящими Правилами путем:</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публикации массовым тиражом настоящих Правил и их распространения;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6. Публичные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 Публичные слушания проводятся в соответствии с требованиями статей 5.1, 31, 39 Градостроительного кодекса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Публичные слушания организуются и проводятся Комиссией в случаях, указанных в статьях 40, 43-45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2. Комиссия публикует оповещение о предстоящем публичном слушании в установленные законом сроки. Оповещение дается в форме: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публикаций в газетах;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объяснений по местному радио и (или) телевидению;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вывешивания объявлений </w:t>
      </w:r>
      <w:r w:rsidR="00771502" w:rsidRPr="00006B40">
        <w:rPr>
          <w:rFonts w:ascii="Arial" w:hAnsi="Arial" w:cs="Arial"/>
          <w:sz w:val="24"/>
          <w:szCs w:val="24"/>
        </w:rPr>
        <w:t>в здании</w:t>
      </w:r>
      <w:r w:rsidRPr="00006B40">
        <w:rPr>
          <w:rFonts w:ascii="Arial" w:hAnsi="Arial" w:cs="Arial"/>
          <w:sz w:val="24"/>
          <w:szCs w:val="24"/>
        </w:rPr>
        <w:t xml:space="preserve"> Администрации муниципального </w:t>
      </w:r>
      <w:r w:rsidR="00771502" w:rsidRPr="00006B40">
        <w:rPr>
          <w:rFonts w:ascii="Arial" w:hAnsi="Arial" w:cs="Arial"/>
          <w:sz w:val="24"/>
          <w:szCs w:val="24"/>
        </w:rPr>
        <w:t>образования «</w:t>
      </w:r>
      <w:r w:rsidRPr="00006B40">
        <w:rPr>
          <w:rFonts w:ascii="Arial" w:hAnsi="Arial" w:cs="Arial"/>
          <w:sz w:val="24"/>
          <w:szCs w:val="24"/>
        </w:rPr>
        <w:t>Тупикское» и на месте расположения земельного участка, в отношении которого будет рассматриваться вопрос.</w:t>
      </w:r>
    </w:p>
    <w:p w:rsidR="00006B40" w:rsidRPr="00006B40" w:rsidRDefault="00006B40" w:rsidP="00006B40">
      <w:pPr>
        <w:jc w:val="both"/>
        <w:rPr>
          <w:rFonts w:ascii="Arial" w:hAnsi="Arial" w:cs="Arial"/>
          <w:sz w:val="24"/>
          <w:szCs w:val="24"/>
        </w:rPr>
      </w:pPr>
      <w:r w:rsidRPr="00006B40">
        <w:rPr>
          <w:rFonts w:ascii="Arial" w:hAnsi="Arial" w:cs="Arial"/>
          <w:sz w:val="24"/>
          <w:szCs w:val="24"/>
        </w:rPr>
        <w:t>Оповещение должно содержать информацию: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о характере обсуждаемого вопроса,</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о дате, времени и месте проведения публичного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о дате, времени и месте предварительного ознакомления с </w:t>
      </w:r>
      <w:r w:rsidR="00771502" w:rsidRPr="00006B40">
        <w:rPr>
          <w:rFonts w:ascii="Arial" w:hAnsi="Arial" w:cs="Arial"/>
          <w:sz w:val="24"/>
          <w:szCs w:val="24"/>
        </w:rPr>
        <w:t>соответствующей информацией</w:t>
      </w:r>
      <w:r w:rsidRPr="00006B40">
        <w:rPr>
          <w:rFonts w:ascii="Arial" w:hAnsi="Arial" w:cs="Arial"/>
          <w:sz w:val="24"/>
          <w:szCs w:val="24"/>
        </w:rPr>
        <w:t xml:space="preserve"> (типе планируемого строительства, месте расположения </w:t>
      </w:r>
      <w:r w:rsidR="00771502" w:rsidRPr="00006B40">
        <w:rPr>
          <w:rFonts w:ascii="Arial" w:hAnsi="Arial" w:cs="Arial"/>
          <w:sz w:val="24"/>
          <w:szCs w:val="24"/>
        </w:rPr>
        <w:t>земельного участка</w:t>
      </w:r>
      <w:r w:rsidRPr="00006B40">
        <w:rPr>
          <w:rFonts w:ascii="Arial" w:hAnsi="Arial" w:cs="Arial"/>
          <w:sz w:val="24"/>
          <w:szCs w:val="24"/>
        </w:rPr>
        <w:t>, виде его функционального назначения и т.д.).</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3.  В процессе слушаний ведется протокол.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Общие положения организации и проведения публичных слушаний по вопросам землепользования и застройки </w:t>
      </w:r>
    </w:p>
    <w:p w:rsidR="00006B40" w:rsidRPr="00006B40" w:rsidRDefault="00006B40" w:rsidP="00006B40">
      <w:pPr>
        <w:jc w:val="both"/>
        <w:rPr>
          <w:rFonts w:ascii="Arial" w:hAnsi="Arial" w:cs="Arial"/>
          <w:sz w:val="24"/>
          <w:szCs w:val="24"/>
        </w:rPr>
      </w:pPr>
      <w:r w:rsidRPr="00006B40">
        <w:rPr>
          <w:rFonts w:ascii="Arial" w:hAnsi="Arial" w:cs="Arial"/>
          <w:sz w:val="24"/>
          <w:szCs w:val="24"/>
        </w:rPr>
        <w:t>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Забайкальского края, Устав сельского поселения «Тупикское», иные муниципальные правовые акты муниципального 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Настоящими Правилами устанавливается порядок проведения в муниципальном </w:t>
      </w:r>
      <w:r w:rsidR="00771502" w:rsidRPr="00006B40">
        <w:rPr>
          <w:rFonts w:ascii="Arial" w:hAnsi="Arial" w:cs="Arial"/>
          <w:sz w:val="24"/>
          <w:szCs w:val="24"/>
        </w:rPr>
        <w:t>образовании «</w:t>
      </w:r>
      <w:r w:rsidRPr="00006B40">
        <w:rPr>
          <w:rFonts w:ascii="Arial" w:hAnsi="Arial" w:cs="Arial"/>
          <w:sz w:val="24"/>
          <w:szCs w:val="24"/>
        </w:rPr>
        <w:t>Тупикское» публичных слушаний по:</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проекту внесения изменений в настоящие Правила;</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муниципального </w:t>
      </w:r>
      <w:r w:rsidR="00533200"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Публичные слушания по вопросам землепользования и застройки (далее – публичные слушания) назначаются главой сельского поселения «Тупикское» и проводятся комиссией.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Продолжительность публичных слушаний определяется постановлением главы муниципального района о назначении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сельского поселения в процессе разработки и принятия градостроительных решений.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6. Порядок проведения публичных слушаний регулируется муниципальным правовым актом муниципального 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 xml:space="preserve">7. В публичных слушаниях принимают участие жители сельского поселения. Участниками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w:t>
      </w:r>
      <w:r w:rsidRPr="00006B40">
        <w:rPr>
          <w:rFonts w:ascii="Arial" w:hAnsi="Arial" w:cs="Arial"/>
          <w:sz w:val="24"/>
          <w:szCs w:val="24"/>
        </w:rPr>
        <w:lastRenderedPageBreak/>
        <w:t xml:space="preserve">также правообладатели помещений, являющихся частью указанных объектов капитального строительства.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w:t>
      </w:r>
      <w:proofErr w:type="spellStart"/>
      <w:r w:rsidRPr="00006B40">
        <w:rPr>
          <w:rFonts w:ascii="Arial" w:hAnsi="Arial" w:cs="Arial"/>
          <w:sz w:val="24"/>
          <w:szCs w:val="24"/>
        </w:rPr>
        <w:t>Градкодекса</w:t>
      </w:r>
      <w:proofErr w:type="spellEnd"/>
      <w:r w:rsidRPr="00006B40">
        <w:rPr>
          <w:rFonts w:ascii="Arial" w:hAnsi="Arial" w:cs="Arial"/>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 xml:space="preserve"> Процедура проведения публичных слушаний состоит из следующих этапов: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1) оповещение о начале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проведение экспозиции или экспозиций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проведение собрания или собраний участников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5) подготовка и оформление протокола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6) подготовка и опубликование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Оповещение о начале публичных слушаний должно содержать:</w:t>
      </w:r>
    </w:p>
    <w:p w:rsidR="00006B40" w:rsidRPr="00006B40" w:rsidRDefault="00006B40" w:rsidP="00006B40">
      <w:pPr>
        <w:jc w:val="both"/>
        <w:rPr>
          <w:rFonts w:ascii="Arial" w:hAnsi="Arial" w:cs="Arial"/>
          <w:sz w:val="24"/>
          <w:szCs w:val="24"/>
        </w:rPr>
      </w:pPr>
      <w:r w:rsidRPr="00006B40">
        <w:rPr>
          <w:rFonts w:ascii="Arial" w:hAnsi="Arial" w:cs="Arial"/>
          <w:sz w:val="24"/>
          <w:szCs w:val="24"/>
        </w:rPr>
        <w:t>1) информацию о проекте, подлежащем рассмотрению на публичных слушаниях, и перечень информационных материалов к такому проекту;</w:t>
      </w:r>
    </w:p>
    <w:p w:rsidR="00006B40" w:rsidRPr="00006B40" w:rsidRDefault="00006B40" w:rsidP="00006B40">
      <w:pPr>
        <w:jc w:val="both"/>
        <w:rPr>
          <w:rFonts w:ascii="Arial" w:hAnsi="Arial" w:cs="Arial"/>
          <w:sz w:val="24"/>
          <w:szCs w:val="24"/>
        </w:rPr>
      </w:pPr>
      <w:r w:rsidRPr="00006B40">
        <w:rPr>
          <w:rFonts w:ascii="Arial" w:hAnsi="Arial" w:cs="Arial"/>
          <w:sz w:val="24"/>
          <w:szCs w:val="24"/>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Оповещение о начале общественных обсуждений или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10. В период размещения в соответствии с пунктом 2 части 4 и пунктом 2 части 5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006B40" w:rsidRPr="00006B40" w:rsidRDefault="00006B40" w:rsidP="00006B40">
      <w:pPr>
        <w:jc w:val="both"/>
        <w:rPr>
          <w:rFonts w:ascii="Arial" w:hAnsi="Arial" w:cs="Arial"/>
          <w:sz w:val="24"/>
          <w:szCs w:val="24"/>
        </w:rPr>
      </w:pPr>
      <w:r w:rsidRPr="00006B40">
        <w:rPr>
          <w:rFonts w:ascii="Arial" w:hAnsi="Arial" w:cs="Arial"/>
          <w:sz w:val="24"/>
          <w:szCs w:val="24"/>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 в письменной форме в адрес организатора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посредством записи в книге (журнале) учета посетителей экспозиции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Организатором публичных слушаний обеспечивается равный доступ к проекту, подлежащему рассмотрению публичных слушаниях, всех участников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дата оформления протокола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2) информация об организаторе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3) информация, содержащаяся в опубликованном оповещении о начале публичных слушаний, дата и источник его опубликования;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22. В заключении о результатах публичных слушаний должны быть указаны:</w:t>
      </w:r>
    </w:p>
    <w:p w:rsidR="00006B40" w:rsidRPr="00006B40" w:rsidRDefault="00006B40" w:rsidP="00006B40">
      <w:pPr>
        <w:jc w:val="both"/>
        <w:rPr>
          <w:rFonts w:ascii="Arial" w:hAnsi="Arial" w:cs="Arial"/>
          <w:sz w:val="24"/>
          <w:szCs w:val="24"/>
        </w:rPr>
      </w:pPr>
      <w:r w:rsidRPr="00006B40">
        <w:rPr>
          <w:rFonts w:ascii="Arial" w:hAnsi="Arial" w:cs="Arial"/>
          <w:sz w:val="24"/>
          <w:szCs w:val="24"/>
        </w:rPr>
        <w:t>1) дата оформления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3) реквизиты протокола публичных слушаний, на основании которого подготовлено заключение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24. Уставом муниципального образования «Тупикское»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порядок организации и проведения публичных слушаний по проектам;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2) организатор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3) срок проведения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официальный сайт и (или) информационные системы;</w:t>
      </w:r>
    </w:p>
    <w:p w:rsidR="00006B40" w:rsidRPr="00006B40" w:rsidRDefault="00006B40" w:rsidP="00006B40">
      <w:pPr>
        <w:jc w:val="both"/>
        <w:rPr>
          <w:rFonts w:ascii="Arial" w:hAnsi="Arial" w:cs="Arial"/>
          <w:sz w:val="24"/>
          <w:szCs w:val="24"/>
        </w:rPr>
      </w:pPr>
      <w:r w:rsidRPr="00006B40">
        <w:rPr>
          <w:rFonts w:ascii="Arial" w:hAnsi="Arial" w:cs="Arial"/>
          <w:sz w:val="24"/>
          <w:szCs w:val="24"/>
        </w:rPr>
        <w:t>5) требования к информационным стендам, на которых размещаются оповещения о начале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006B40" w:rsidRPr="00006B40" w:rsidRDefault="00006B40" w:rsidP="00006B40">
      <w:pPr>
        <w:jc w:val="both"/>
        <w:rPr>
          <w:rFonts w:ascii="Arial" w:hAnsi="Arial" w:cs="Arial"/>
          <w:sz w:val="24"/>
          <w:szCs w:val="24"/>
        </w:rPr>
      </w:pPr>
      <w:r w:rsidRPr="00006B40">
        <w:rPr>
          <w:rFonts w:ascii="Arial" w:hAnsi="Arial" w:cs="Arial"/>
          <w:sz w:val="24"/>
          <w:szCs w:val="24"/>
        </w:rPr>
        <w:t>9. Финансирование проведения публичных слушаний осуществляется за счет средств муниципального образования «Тупикское»,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Сроки проведения публичных слушаний</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06B40" w:rsidRPr="00006B40" w:rsidRDefault="00006B40" w:rsidP="00006B40">
      <w:pPr>
        <w:jc w:val="both"/>
        <w:rPr>
          <w:rFonts w:ascii="Arial" w:hAnsi="Arial" w:cs="Arial"/>
          <w:sz w:val="24"/>
          <w:szCs w:val="24"/>
        </w:rPr>
      </w:pPr>
      <w:r w:rsidRPr="00006B40">
        <w:rPr>
          <w:rFonts w:ascii="Arial" w:hAnsi="Arial" w:cs="Arial"/>
          <w:sz w:val="24"/>
          <w:szCs w:val="24"/>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06B40" w:rsidRPr="00006B40" w:rsidRDefault="00006B40" w:rsidP="00006B40">
      <w:pPr>
        <w:jc w:val="both"/>
        <w:rPr>
          <w:rFonts w:ascii="Arial" w:hAnsi="Arial" w:cs="Arial"/>
          <w:sz w:val="24"/>
          <w:szCs w:val="24"/>
        </w:rPr>
      </w:pPr>
      <w:r w:rsidRPr="00006B40">
        <w:rPr>
          <w:rFonts w:ascii="Arial" w:hAnsi="Arial" w:cs="Arial"/>
          <w:sz w:val="24"/>
          <w:szCs w:val="24"/>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Срок проведения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Полномочия Комиссии в области организации и проведения публичных слушаний </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Со дня принятия решения о проведении публичных слушаний Комиссия: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определяет перечень конкретных вопросов, выносимых на обсуждение по теме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официальных сайтах муниципального района и сельского поселения в сети «Интернет», на информационных стендах, установленных в общедоступных местах;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06B40" w:rsidRPr="00006B40" w:rsidRDefault="00006B40" w:rsidP="00006B40">
      <w:pPr>
        <w:jc w:val="both"/>
        <w:rPr>
          <w:rFonts w:ascii="Arial" w:hAnsi="Arial" w:cs="Arial"/>
          <w:sz w:val="24"/>
          <w:szCs w:val="24"/>
        </w:rPr>
      </w:pPr>
      <w:r w:rsidRPr="00006B40">
        <w:rPr>
          <w:rFonts w:ascii="Arial" w:hAnsi="Arial" w:cs="Arial"/>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7) назначает ведущего и секретаря публичных слушаний для ведения публичных слушаний, и составления протокола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8) оповещает население сельского 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9) определяет место и время проведения публичных слушаний с учетом количества экспертов и возможности свободного доступа для жителей сельского поселения, представителей органов местного самоуправления сельского поселения и других заинтересованных 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10) организует регистрацию участников публичных слушаний и обеспечивает их проектом заключения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11) осуществляет иные полномочия.</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Проведение публичных слушаний по вопросу внесения изменений в настоящие Правила </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1. Публичные слушания по вопросу внесения изменений в настоящие Правила проводятся комиссией по решению главы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муниципального образования «Тупикское», иными муниципальными правовыми актами муниципального образования и положениями настоящей главы.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«Тупикское». Глава муниципального образования принимает решение о направлении проекта о внесении изменений в настоящие Правила в Совет муниципального района.</w:t>
      </w:r>
    </w:p>
    <w:p w:rsidR="00006B40" w:rsidRPr="00006B40" w:rsidRDefault="00006B40" w:rsidP="00006B40">
      <w:pPr>
        <w:jc w:val="both"/>
        <w:rPr>
          <w:rFonts w:ascii="Arial" w:hAnsi="Arial" w:cs="Arial"/>
          <w:sz w:val="24"/>
          <w:szCs w:val="24"/>
        </w:rPr>
      </w:pPr>
      <w:r w:rsidRPr="00006B40">
        <w:rPr>
          <w:rFonts w:ascii="Arial" w:hAnsi="Arial" w:cs="Arial"/>
          <w:sz w:val="24"/>
          <w:szCs w:val="24"/>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Публичные слушания по вопросу рассмотрения проектов планировки территории и проектов межевания территории проводятся специалистом Администрации муниципального </w:t>
      </w:r>
      <w:r w:rsidR="00533200" w:rsidRPr="00006B40">
        <w:rPr>
          <w:rFonts w:ascii="Arial" w:hAnsi="Arial" w:cs="Arial"/>
          <w:sz w:val="24"/>
          <w:szCs w:val="24"/>
        </w:rPr>
        <w:t>образования,</w:t>
      </w:r>
      <w:r w:rsidRPr="00006B40">
        <w:rPr>
          <w:rFonts w:ascii="Arial" w:hAnsi="Arial" w:cs="Arial"/>
          <w:sz w:val="24"/>
          <w:szCs w:val="24"/>
        </w:rPr>
        <w:t xml:space="preserve"> уполномоченным в области архитектуры и градостроительства по решению главы муниципального </w:t>
      </w:r>
      <w:r w:rsidR="00533200" w:rsidRPr="00006B40">
        <w:rPr>
          <w:rFonts w:ascii="Arial" w:hAnsi="Arial" w:cs="Arial"/>
          <w:sz w:val="24"/>
          <w:szCs w:val="24"/>
        </w:rPr>
        <w:t>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 Организация и проведение публичных слушаний осуществляются в соответствии с положениями настоящей главы.</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3. Не позднее чем через пятнадцать дней со дня проведения публичных слушаний муниципальное </w:t>
      </w:r>
      <w:r w:rsidR="00533200" w:rsidRPr="00006B40">
        <w:rPr>
          <w:rFonts w:ascii="Arial" w:hAnsi="Arial" w:cs="Arial"/>
          <w:sz w:val="24"/>
          <w:szCs w:val="24"/>
        </w:rPr>
        <w:t>образование «</w:t>
      </w:r>
      <w:r w:rsidRPr="00006B40">
        <w:rPr>
          <w:rFonts w:ascii="Arial" w:hAnsi="Arial" w:cs="Arial"/>
          <w:sz w:val="24"/>
          <w:szCs w:val="24"/>
        </w:rPr>
        <w:t xml:space="preserve">Тупикское» направляет главе муниципального </w:t>
      </w:r>
      <w:r w:rsidR="00533200" w:rsidRPr="00006B40">
        <w:rPr>
          <w:rFonts w:ascii="Arial" w:hAnsi="Arial" w:cs="Arial"/>
          <w:sz w:val="24"/>
          <w:szCs w:val="24"/>
        </w:rPr>
        <w:t>образования «</w:t>
      </w:r>
      <w:r w:rsidRPr="00006B40">
        <w:rPr>
          <w:rFonts w:ascii="Arial" w:hAnsi="Arial" w:cs="Arial"/>
          <w:sz w:val="24"/>
          <w:szCs w:val="24"/>
        </w:rPr>
        <w:t>Тупикское»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4. Глава муниципального </w:t>
      </w:r>
      <w:r w:rsidR="00533200" w:rsidRPr="00006B40">
        <w:rPr>
          <w:rFonts w:ascii="Arial" w:hAnsi="Arial" w:cs="Arial"/>
          <w:sz w:val="24"/>
          <w:szCs w:val="24"/>
        </w:rPr>
        <w:t>образования с</w:t>
      </w:r>
      <w:r w:rsidRPr="00006B40">
        <w:rPr>
          <w:rFonts w:ascii="Arial" w:hAnsi="Arial" w:cs="Arial"/>
          <w:sz w:val="24"/>
          <w:szCs w:val="24"/>
        </w:rPr>
        <w:t xml:space="preserve">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Порядок организации и проведения публичных слушаний, участие в них определяются в соответствии с настоящей главой.</w:t>
      </w:r>
    </w:p>
    <w:p w:rsidR="00006B40" w:rsidRPr="00006B40" w:rsidRDefault="00006B40" w:rsidP="00006B40">
      <w:pPr>
        <w:jc w:val="both"/>
        <w:rPr>
          <w:rFonts w:ascii="Arial" w:hAnsi="Arial" w:cs="Arial"/>
          <w:sz w:val="24"/>
          <w:szCs w:val="24"/>
        </w:rPr>
      </w:pPr>
      <w:r w:rsidRPr="00006B40">
        <w:rPr>
          <w:rFonts w:ascii="Arial" w:hAnsi="Arial" w:cs="Arial"/>
          <w:sz w:val="24"/>
          <w:szCs w:val="24"/>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района.</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6. На основании рекомендаций комиссии глава муниципального </w:t>
      </w:r>
      <w:r w:rsidR="00533200" w:rsidRPr="00006B40">
        <w:rPr>
          <w:rFonts w:ascii="Arial" w:hAnsi="Arial" w:cs="Arial"/>
          <w:sz w:val="24"/>
          <w:szCs w:val="24"/>
        </w:rPr>
        <w:t>образования в</w:t>
      </w:r>
      <w:r w:rsidRPr="00006B40">
        <w:rPr>
          <w:rFonts w:ascii="Arial" w:hAnsi="Arial" w:cs="Arial"/>
          <w:sz w:val="24"/>
          <w:szCs w:val="24"/>
        </w:rPr>
        <w:t xml:space="preserve">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района, сельского поселения в сети «Интернет», на информационных стендах, установленных в общедоступных местах.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Порядок организации и проведения публичных слушаний, участие в них определяются в соответствии с настоящей главой.</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w:t>
      </w:r>
      <w:r w:rsidR="00533200" w:rsidRPr="00006B40">
        <w:rPr>
          <w:rFonts w:ascii="Arial" w:hAnsi="Arial" w:cs="Arial"/>
          <w:sz w:val="24"/>
          <w:szCs w:val="24"/>
        </w:rPr>
        <w:t>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6. На основании рекомендаций комиссии глава муниципального </w:t>
      </w:r>
      <w:r w:rsidR="00533200" w:rsidRPr="00006B40">
        <w:rPr>
          <w:rFonts w:ascii="Arial" w:hAnsi="Arial" w:cs="Arial"/>
          <w:sz w:val="24"/>
          <w:szCs w:val="24"/>
        </w:rPr>
        <w:t>образования в</w:t>
      </w:r>
      <w:r w:rsidRPr="00006B40">
        <w:rPr>
          <w:rFonts w:ascii="Arial" w:hAnsi="Arial" w:cs="Arial"/>
          <w:sz w:val="24"/>
          <w:szCs w:val="24"/>
        </w:rPr>
        <w:t xml:space="preserve">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района и сельского поселения в сети «Интернет», на информационных стендах, установленных в общедоступных местах.</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7. Перечень документов в составе Правил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06B40" w:rsidRPr="00006B40" w:rsidRDefault="00533200" w:rsidP="00006B40">
      <w:pPr>
        <w:jc w:val="both"/>
        <w:rPr>
          <w:rFonts w:ascii="Arial" w:hAnsi="Arial" w:cs="Arial"/>
          <w:sz w:val="24"/>
          <w:szCs w:val="24"/>
        </w:rPr>
      </w:pPr>
      <w:r w:rsidRPr="00006B40">
        <w:rPr>
          <w:rFonts w:ascii="Arial" w:hAnsi="Arial" w:cs="Arial"/>
          <w:sz w:val="24"/>
          <w:szCs w:val="24"/>
        </w:rPr>
        <w:t>Статья 8</w:t>
      </w:r>
      <w:r w:rsidR="00006B40" w:rsidRPr="00006B40">
        <w:rPr>
          <w:rFonts w:ascii="Arial" w:hAnsi="Arial" w:cs="Arial"/>
          <w:sz w:val="24"/>
          <w:szCs w:val="24"/>
        </w:rPr>
        <w:t>. Основные термины и определения.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2. Карта и планы территориального зонирования и градостроительные регламенты</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9. Картографические документы градостроительного зонирования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Карта территориального зонирования муниципального </w:t>
      </w:r>
      <w:r w:rsidR="00533200" w:rsidRPr="00006B40">
        <w:rPr>
          <w:rFonts w:ascii="Arial" w:hAnsi="Arial" w:cs="Arial"/>
          <w:sz w:val="24"/>
          <w:szCs w:val="24"/>
        </w:rPr>
        <w:t>образования «</w:t>
      </w:r>
      <w:r w:rsidRPr="00006B40">
        <w:rPr>
          <w:rFonts w:ascii="Arial" w:hAnsi="Arial" w:cs="Arial"/>
          <w:sz w:val="24"/>
          <w:szCs w:val="24"/>
        </w:rPr>
        <w:t xml:space="preserve">Тупикское» (далее - Карта зонирования), отображающая границы территориальных зон муниципального </w:t>
      </w:r>
      <w:r w:rsidR="00533200"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Карта границ зон с особыми условиями использования земельных участков и иных объектов недвижимости. </w:t>
      </w:r>
    </w:p>
    <w:p w:rsidR="00006B40" w:rsidRPr="00006B40" w:rsidRDefault="00006B40" w:rsidP="00006B40">
      <w:pPr>
        <w:jc w:val="both"/>
        <w:rPr>
          <w:rFonts w:ascii="Arial" w:hAnsi="Arial" w:cs="Arial"/>
          <w:sz w:val="24"/>
          <w:szCs w:val="24"/>
        </w:rPr>
      </w:pPr>
      <w:r w:rsidRPr="00006B40">
        <w:rPr>
          <w:rFonts w:ascii="Arial" w:hAnsi="Arial" w:cs="Arial"/>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2. Картографические документы градостроительного зонирования должны содержать:</w:t>
      </w:r>
    </w:p>
    <w:p w:rsidR="00006B40" w:rsidRPr="00006B40" w:rsidRDefault="00006B40" w:rsidP="00006B40">
      <w:pPr>
        <w:jc w:val="both"/>
        <w:rPr>
          <w:rFonts w:ascii="Arial" w:hAnsi="Arial" w:cs="Arial"/>
          <w:sz w:val="24"/>
          <w:szCs w:val="24"/>
        </w:rPr>
      </w:pPr>
      <w:r w:rsidRPr="00006B40">
        <w:rPr>
          <w:rFonts w:ascii="Arial" w:hAnsi="Arial" w:cs="Arial"/>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выделенную территорию с нанесенными и установленными границами.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Карта границ зон с особыми условиями использования земельных участков и иных объектов недвижимости может отображать:</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охранные зоны объектов культурного наследия;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санитарно-защитные зоны;</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w:t>
      </w:r>
      <w:proofErr w:type="spellStart"/>
      <w:r w:rsidRPr="00006B40">
        <w:rPr>
          <w:rFonts w:ascii="Arial" w:hAnsi="Arial" w:cs="Arial"/>
          <w:sz w:val="24"/>
          <w:szCs w:val="24"/>
        </w:rPr>
        <w:t>водоохранные</w:t>
      </w:r>
      <w:proofErr w:type="spellEnd"/>
      <w:r w:rsidRPr="00006B40">
        <w:rPr>
          <w:rFonts w:ascii="Arial" w:hAnsi="Arial" w:cs="Arial"/>
          <w:sz w:val="24"/>
          <w:szCs w:val="24"/>
        </w:rPr>
        <w:t xml:space="preserve"> зоны поверхностных водных объектов;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придорожные полосы автодорог;</w:t>
      </w:r>
    </w:p>
    <w:p w:rsidR="00006B40" w:rsidRPr="00006B40" w:rsidRDefault="00006B40" w:rsidP="00006B40">
      <w:pPr>
        <w:jc w:val="both"/>
        <w:rPr>
          <w:rFonts w:ascii="Arial" w:hAnsi="Arial" w:cs="Arial"/>
          <w:sz w:val="24"/>
          <w:szCs w:val="24"/>
        </w:rPr>
      </w:pPr>
      <w:r w:rsidRPr="00006B40">
        <w:rPr>
          <w:rFonts w:ascii="Arial" w:hAnsi="Arial" w:cs="Arial"/>
          <w:sz w:val="24"/>
          <w:szCs w:val="24"/>
        </w:rPr>
        <w:t>- зоны охраны линии железной дороги;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зоны охраны воздушных линий электропередачи напряжением свыше 1 </w:t>
      </w:r>
      <w:proofErr w:type="spellStart"/>
      <w:r w:rsidRPr="00006B40">
        <w:rPr>
          <w:rFonts w:ascii="Arial" w:hAnsi="Arial" w:cs="Arial"/>
          <w:sz w:val="24"/>
          <w:szCs w:val="24"/>
        </w:rPr>
        <w:t>кВ</w:t>
      </w:r>
      <w:proofErr w:type="spellEnd"/>
      <w:r w:rsidRPr="00006B40">
        <w:rPr>
          <w:rFonts w:ascii="Arial" w:hAnsi="Arial" w:cs="Arial"/>
          <w:sz w:val="24"/>
          <w:szCs w:val="24"/>
        </w:rPr>
        <w:t>;</w:t>
      </w:r>
    </w:p>
    <w:p w:rsidR="00006B40" w:rsidRPr="00006B40" w:rsidRDefault="00006B40" w:rsidP="00006B40">
      <w:pPr>
        <w:jc w:val="both"/>
        <w:rPr>
          <w:rFonts w:ascii="Arial" w:hAnsi="Arial" w:cs="Arial"/>
          <w:sz w:val="24"/>
          <w:szCs w:val="24"/>
        </w:rPr>
      </w:pPr>
      <w:r w:rsidRPr="00006B40">
        <w:rPr>
          <w:rFonts w:ascii="Arial" w:hAnsi="Arial" w:cs="Arial"/>
          <w:sz w:val="24"/>
          <w:szCs w:val="24"/>
        </w:rPr>
        <w:t>- зоны охраны объектов природоохранного и природно-заповедного назначения, зоны санитарной охраны курортов;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зоны охраны источников питьевого водоснабжения;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10. Общее описание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образования выполняется в масштабе 1: 50000.  Проект Карты зонирования для территории населенных пунктов выполняется в масштабе 1: 2000. Проект плана зонирования, выполняется в масштабе 1: 500.</w:t>
      </w:r>
    </w:p>
    <w:p w:rsidR="00006B40" w:rsidRPr="00006B40" w:rsidRDefault="00006B40" w:rsidP="00006B40">
      <w:pPr>
        <w:jc w:val="both"/>
        <w:rPr>
          <w:rFonts w:ascii="Arial" w:hAnsi="Arial" w:cs="Arial"/>
          <w:sz w:val="24"/>
          <w:szCs w:val="24"/>
        </w:rPr>
      </w:pPr>
      <w:r w:rsidRPr="00006B40">
        <w:rPr>
          <w:rFonts w:ascii="Arial" w:hAnsi="Arial" w:cs="Arial"/>
          <w:sz w:val="24"/>
          <w:szCs w:val="24"/>
        </w:rPr>
        <w:t>2. Границы территориальных зон могут устанавливаться по:</w:t>
      </w:r>
    </w:p>
    <w:p w:rsidR="00006B40" w:rsidRPr="00006B40" w:rsidRDefault="00006B40" w:rsidP="00006B40">
      <w:pPr>
        <w:jc w:val="both"/>
        <w:rPr>
          <w:rFonts w:ascii="Arial" w:hAnsi="Arial" w:cs="Arial"/>
          <w:sz w:val="24"/>
          <w:szCs w:val="24"/>
        </w:rPr>
      </w:pPr>
      <w:r w:rsidRPr="00006B40">
        <w:rPr>
          <w:rFonts w:ascii="Arial" w:hAnsi="Arial" w:cs="Arial"/>
          <w:sz w:val="24"/>
          <w:szCs w:val="24"/>
        </w:rPr>
        <w:t>-  центральным разделительным линиям магистралей, улиц, проездов;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красным линиям;</w:t>
      </w:r>
    </w:p>
    <w:p w:rsidR="00006B40" w:rsidRPr="00006B40" w:rsidRDefault="00006B40" w:rsidP="00006B40">
      <w:pPr>
        <w:jc w:val="both"/>
        <w:rPr>
          <w:rFonts w:ascii="Arial" w:hAnsi="Arial" w:cs="Arial"/>
          <w:sz w:val="24"/>
          <w:szCs w:val="24"/>
        </w:rPr>
      </w:pPr>
      <w:r w:rsidRPr="00006B40">
        <w:rPr>
          <w:rFonts w:ascii="Arial" w:hAnsi="Arial" w:cs="Arial"/>
          <w:sz w:val="24"/>
          <w:szCs w:val="24"/>
        </w:rPr>
        <w:t>- границам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границам или осям полос отвода линий коммуникаций;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 границам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естественным границам природных объектов;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иным линиям и границам.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3. Для Карты зонирования может разрабатываться описание границ территориальных зон.</w:t>
      </w:r>
    </w:p>
    <w:p w:rsidR="00006B40" w:rsidRPr="00006B40" w:rsidRDefault="00006B40" w:rsidP="00006B40">
      <w:pPr>
        <w:jc w:val="both"/>
        <w:rPr>
          <w:rFonts w:ascii="Arial" w:hAnsi="Arial" w:cs="Arial"/>
          <w:sz w:val="24"/>
          <w:szCs w:val="24"/>
        </w:rPr>
      </w:pPr>
      <w:r w:rsidRPr="00006B40">
        <w:rPr>
          <w:rFonts w:ascii="Arial" w:hAnsi="Arial" w:cs="Arial"/>
          <w:sz w:val="24"/>
          <w:szCs w:val="24"/>
        </w:rPr>
        <w:t>4.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образования выполняется в масштабе 1: 50000. Проект Карты зон с особыми условиями использования земельных участков для территории населенных пунктов выполняется в масштабе 1: 2000.</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11. Разработка проекта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Администрация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 свои замечания и предложения к проекту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12. Публичное обсуждение проекта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Публичное обсуждение проекта Карты зонирования и других картографических документов проводится </w:t>
      </w:r>
      <w:r w:rsidR="00632CF2" w:rsidRPr="00006B40">
        <w:rPr>
          <w:rFonts w:ascii="Arial" w:hAnsi="Arial" w:cs="Arial"/>
          <w:sz w:val="24"/>
          <w:szCs w:val="24"/>
        </w:rPr>
        <w:t>в порядке,</w:t>
      </w:r>
      <w:r w:rsidRPr="00006B40">
        <w:rPr>
          <w:rFonts w:ascii="Arial" w:hAnsi="Arial" w:cs="Arial"/>
          <w:sz w:val="24"/>
          <w:szCs w:val="24"/>
        </w:rPr>
        <w:t xml:space="preserve"> установленном федеральными законами.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13. Принятие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w:t>
      </w:r>
      <w:r w:rsidRPr="00006B40">
        <w:rPr>
          <w:rFonts w:ascii="Arial" w:hAnsi="Arial" w:cs="Arial"/>
          <w:sz w:val="24"/>
          <w:szCs w:val="24"/>
        </w:rPr>
        <w:lastRenderedPageBreak/>
        <w:t xml:space="preserve">картографических документов)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в составе Правил землепользования и застройки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 Забайкальского края».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Принятое решение «Об утверждении Карты зонирования (других картографических документов)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в составе Правил землепользования и застройки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Забайкальского края» публикуется вместе с Картой зонирования и/или другими картографическими документами, выполненными в соответствующем масштабе.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14. Порядок реализации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Реализацию Карты зонирования и других картографических документов обеспечивает Администрация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в соответствии с решением об ее утверждении. Администрация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осуществляет мониторинг (наблюдение) за соответствием градостроительной деятельности, осуществляемой в муниципальном </w:t>
      </w:r>
      <w:r w:rsidR="00632CF2" w:rsidRPr="00006B40">
        <w:rPr>
          <w:rFonts w:ascii="Arial" w:hAnsi="Arial" w:cs="Arial"/>
          <w:sz w:val="24"/>
          <w:szCs w:val="24"/>
        </w:rPr>
        <w:t>образовании «</w:t>
      </w:r>
      <w:r w:rsidRPr="00006B40">
        <w:rPr>
          <w:rFonts w:ascii="Arial" w:hAnsi="Arial" w:cs="Arial"/>
          <w:sz w:val="24"/>
          <w:szCs w:val="24"/>
        </w:rPr>
        <w:t>Тупикское», согласно принятой Карте зонирования и другим картографическим документам.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Администрация муниципального </w:t>
      </w:r>
      <w:r w:rsidR="00632CF2" w:rsidRPr="00006B40">
        <w:rPr>
          <w:rFonts w:ascii="Arial" w:hAnsi="Arial" w:cs="Arial"/>
          <w:sz w:val="24"/>
          <w:szCs w:val="24"/>
        </w:rPr>
        <w:t>образования «Тупикское» информирует</w:t>
      </w:r>
      <w:r w:rsidRPr="00006B40">
        <w:rPr>
          <w:rFonts w:ascii="Arial" w:hAnsi="Arial" w:cs="Arial"/>
          <w:sz w:val="24"/>
          <w:szCs w:val="24"/>
        </w:rPr>
        <w:t xml:space="preserve"> жителей о ходе реализации мониторинга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и/или разработчик в соответствии с договором, заключаемым с Администрацией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15. Актуализация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Актуализация Карты зонирования и других картографических документов осуществляется по решению </w:t>
      </w:r>
      <w:r w:rsidR="00632CF2" w:rsidRPr="00006B40">
        <w:rPr>
          <w:rFonts w:ascii="Arial" w:hAnsi="Arial" w:cs="Arial"/>
          <w:sz w:val="24"/>
          <w:szCs w:val="24"/>
        </w:rPr>
        <w:t>Совета «</w:t>
      </w:r>
      <w:r w:rsidRPr="00006B40">
        <w:rPr>
          <w:rFonts w:ascii="Arial" w:hAnsi="Arial" w:cs="Arial"/>
          <w:sz w:val="24"/>
          <w:szCs w:val="24"/>
        </w:rPr>
        <w:t>Тупикское», в порядке, установленном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16. Разработка и утверждение планов градостроительного зонирования </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17. Разработка и утверждение градостроительных регламентов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1. Градостроительные регламенты являются частью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Градостроительные регламенты разрабатываются по заказу Администрации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разработчиком и утверждаются Советом муниципального образования «Тупикское» в порядке, установленном настоящими Правилами, регламентом </w:t>
      </w:r>
      <w:r w:rsidR="00632CF2" w:rsidRPr="00006B40">
        <w:rPr>
          <w:rFonts w:ascii="Arial" w:hAnsi="Arial" w:cs="Arial"/>
          <w:sz w:val="24"/>
          <w:szCs w:val="24"/>
        </w:rPr>
        <w:t>Совета муниципального</w:t>
      </w:r>
      <w:r w:rsidRPr="00006B40">
        <w:rPr>
          <w:rFonts w:ascii="Arial" w:hAnsi="Arial" w:cs="Arial"/>
          <w:sz w:val="24"/>
          <w:szCs w:val="24"/>
        </w:rPr>
        <w:t xml:space="preserve"> образования «Тупикское» и Уставом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18. Градостроительные регламенты территориальных зон, выделенных в Карте зонирования территории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Территориальные зоны, установленные для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 включают четыре типа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К первому типу территориальных зон отнесены ныне существующие и планируемые: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006B40">
        <w:rPr>
          <w:rFonts w:ascii="Arial" w:hAnsi="Arial" w:cs="Arial"/>
          <w:sz w:val="24"/>
          <w:szCs w:val="24"/>
        </w:rPr>
        <w:t>водоохранных</w:t>
      </w:r>
      <w:proofErr w:type="spellEnd"/>
      <w:r w:rsidRPr="00006B40">
        <w:rPr>
          <w:rFonts w:ascii="Arial" w:hAnsi="Arial" w:cs="Arial"/>
          <w:sz w:val="24"/>
          <w:szCs w:val="24"/>
        </w:rPr>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Для данных территорий указывается буквенный символ - кода ограниченного градостроительного использования (ОИ)).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4. К третьему типу зон могут быть отнесены территории, расположенные на существующих и планируемых землях промышленности (в </w:t>
      </w:r>
      <w:proofErr w:type="spellStart"/>
      <w:r w:rsidRPr="00006B40">
        <w:rPr>
          <w:rFonts w:ascii="Arial" w:hAnsi="Arial" w:cs="Arial"/>
          <w:sz w:val="24"/>
          <w:szCs w:val="24"/>
        </w:rPr>
        <w:t>т.ч</w:t>
      </w:r>
      <w:proofErr w:type="spellEnd"/>
      <w:r w:rsidRPr="00006B40">
        <w:rPr>
          <w:rFonts w:ascii="Arial" w:hAnsi="Arial" w:cs="Arial"/>
          <w:sz w:val="24"/>
          <w:szCs w:val="24"/>
        </w:rPr>
        <w:t>.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зоны земель сельскохозяйственного назначения, используемых в градостроительных целях (СЗ);</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 xml:space="preserve">зоны земель промышленности, используемых в градостроительных целях (в </w:t>
      </w:r>
      <w:proofErr w:type="spellStart"/>
      <w:r w:rsidRPr="00006B40">
        <w:rPr>
          <w:rFonts w:ascii="Arial" w:hAnsi="Arial" w:cs="Arial"/>
          <w:sz w:val="24"/>
          <w:szCs w:val="24"/>
        </w:rPr>
        <w:t>т.ч</w:t>
      </w:r>
      <w:proofErr w:type="spellEnd"/>
      <w:r w:rsidRPr="00006B40">
        <w:rPr>
          <w:rFonts w:ascii="Arial" w:hAnsi="Arial" w:cs="Arial"/>
          <w:sz w:val="24"/>
          <w:szCs w:val="24"/>
        </w:rPr>
        <w:t>. транспорта и энергетики) (ЗП);</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 xml:space="preserve">зоны земель специального назначения, используемых в градостроительных </w:t>
      </w:r>
      <w:r w:rsidR="00632CF2" w:rsidRPr="00006B40">
        <w:rPr>
          <w:rFonts w:ascii="Arial" w:hAnsi="Arial" w:cs="Arial"/>
          <w:sz w:val="24"/>
          <w:szCs w:val="24"/>
        </w:rPr>
        <w:t>целях (</w:t>
      </w:r>
      <w:r w:rsidRPr="00006B40">
        <w:rPr>
          <w:rFonts w:ascii="Arial" w:hAnsi="Arial" w:cs="Arial"/>
          <w:sz w:val="24"/>
          <w:szCs w:val="24"/>
        </w:rPr>
        <w:t xml:space="preserve">ЗС).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5. К четвертому типу территориальных зон, установленных для территорий населенных пунктов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 относятся (с указанием буквенного символа - кода вида разрешенного использования):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жилые зоны (Ж);</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общественно-</w:t>
      </w:r>
      <w:r w:rsidR="00632CF2" w:rsidRPr="00006B40">
        <w:rPr>
          <w:rFonts w:ascii="Arial" w:hAnsi="Arial" w:cs="Arial"/>
          <w:sz w:val="24"/>
          <w:szCs w:val="24"/>
        </w:rPr>
        <w:t>деловые зоны</w:t>
      </w:r>
      <w:r w:rsidRPr="00006B40">
        <w:rPr>
          <w:rFonts w:ascii="Arial" w:hAnsi="Arial" w:cs="Arial"/>
          <w:sz w:val="24"/>
          <w:szCs w:val="24"/>
        </w:rPr>
        <w:t xml:space="preserve"> (О);</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w:t>
      </w:r>
      <w:r w:rsidRPr="00006B40">
        <w:rPr>
          <w:rFonts w:ascii="Arial" w:hAnsi="Arial" w:cs="Arial"/>
          <w:sz w:val="24"/>
          <w:szCs w:val="24"/>
        </w:rPr>
        <w:tab/>
        <w:t xml:space="preserve">производственные зоны (П); </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зоны инженерной и транспортной инфраструктур (И);</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рекреационные (Р);</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зоны сельскохозяйственного использования (СХ);</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специального назначения (С);</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военных объектов и иных режимных территорий (В).</w:t>
      </w:r>
    </w:p>
    <w:p w:rsidR="00006B40" w:rsidRPr="00006B40" w:rsidRDefault="00006B40" w:rsidP="00006B40">
      <w:pPr>
        <w:jc w:val="both"/>
        <w:rPr>
          <w:rFonts w:ascii="Arial" w:hAnsi="Arial" w:cs="Arial"/>
          <w:sz w:val="24"/>
          <w:szCs w:val="24"/>
        </w:rPr>
      </w:pPr>
      <w:r w:rsidRPr="00006B40">
        <w:rPr>
          <w:rFonts w:ascii="Arial" w:hAnsi="Arial" w:cs="Arial"/>
          <w:sz w:val="24"/>
          <w:szCs w:val="24"/>
        </w:rPr>
        <w:t>6. 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 если иное не предусмотрено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7.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19. Учет документов градостроительного зонирования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«Тунгиро-Олекминский».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3. Градостроительные регламенты территориальных зон (с указанием видов разрешенного использования).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21. Жилые зоны и виды разрешенного использования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К жилым зонам относятся: </w:t>
      </w:r>
    </w:p>
    <w:p w:rsidR="00006B40" w:rsidRDefault="00006B40" w:rsidP="00006B40">
      <w:pPr>
        <w:jc w:val="both"/>
        <w:rPr>
          <w:rFonts w:ascii="Arial" w:hAnsi="Arial" w:cs="Arial"/>
          <w:sz w:val="24"/>
          <w:szCs w:val="24"/>
        </w:rPr>
      </w:pPr>
      <w:r w:rsidRPr="00006B40">
        <w:rPr>
          <w:rFonts w:ascii="Arial" w:hAnsi="Arial" w:cs="Arial"/>
          <w:sz w:val="24"/>
          <w:szCs w:val="24"/>
        </w:rPr>
        <w:t xml:space="preserve">Зона индивидуальной малоэтажной жилой застройки (Ж4) - используется преимущественно для размещения блокированных и индивидуальных жилых домов с придомовыми участками для ведения личного хозяйства, не требующего организации санитарно-защитных зон в </w:t>
      </w:r>
      <w:r w:rsidR="00632CF2" w:rsidRPr="00006B40">
        <w:rPr>
          <w:rFonts w:ascii="Arial" w:hAnsi="Arial" w:cs="Arial"/>
          <w:sz w:val="24"/>
          <w:szCs w:val="24"/>
        </w:rPr>
        <w:t>границах населенных</w:t>
      </w:r>
      <w:r w:rsidRPr="00006B40">
        <w:rPr>
          <w:rFonts w:ascii="Arial" w:hAnsi="Arial" w:cs="Arial"/>
          <w:sz w:val="24"/>
          <w:szCs w:val="24"/>
        </w:rPr>
        <w:t xml:space="preserve"> пунктов;</w:t>
      </w:r>
    </w:p>
    <w:p w:rsidR="005132B2" w:rsidRDefault="005132B2" w:rsidP="00006B40">
      <w:pPr>
        <w:jc w:val="both"/>
        <w:rPr>
          <w:rFonts w:ascii="Arial" w:hAnsi="Arial" w:cs="Arial"/>
          <w:sz w:val="24"/>
          <w:szCs w:val="24"/>
        </w:rPr>
      </w:pPr>
    </w:p>
    <w:p w:rsidR="005132B2" w:rsidRPr="00006B40" w:rsidRDefault="005132B2"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15"/>
        <w:gridCol w:w="5636"/>
        <w:gridCol w:w="1905"/>
      </w:tblGrid>
      <w:tr w:rsidR="00C40384" w:rsidRPr="00C40384" w:rsidTr="005132B2">
        <w:trPr>
          <w:trHeight w:val="150"/>
        </w:trPr>
        <w:tc>
          <w:tcPr>
            <w:tcW w:w="5000" w:type="pct"/>
            <w:gridSpan w:val="3"/>
          </w:tcPr>
          <w:p w:rsidR="00C40384" w:rsidRPr="00C40384" w:rsidRDefault="00C40384" w:rsidP="00C40384">
            <w:pPr>
              <w:shd w:val="clear" w:color="auto" w:fill="FFFFFF"/>
              <w:spacing w:after="0" w:line="240" w:lineRule="auto"/>
              <w:ind w:firstLine="709"/>
              <w:jc w:val="both"/>
              <w:rPr>
                <w:rFonts w:ascii="Arial" w:eastAsia="Times New Roman" w:hAnsi="Arial" w:cs="Arial"/>
                <w:bCs/>
                <w:snapToGrid w:val="0"/>
                <w:sz w:val="24"/>
                <w:szCs w:val="24"/>
                <w:lang w:eastAsia="ru-RU"/>
              </w:rPr>
            </w:pPr>
            <w:r w:rsidRPr="00C40384">
              <w:rPr>
                <w:rFonts w:ascii="Arial" w:eastAsia="Times New Roman" w:hAnsi="Arial" w:cs="Arial"/>
                <w:bCs/>
                <w:snapToGrid w:val="0"/>
                <w:sz w:val="24"/>
                <w:szCs w:val="24"/>
                <w:lang w:eastAsia="ru-RU"/>
              </w:rPr>
              <w:lastRenderedPageBreak/>
              <w:t>Таблица 2</w:t>
            </w:r>
          </w:p>
          <w:p w:rsidR="00C40384" w:rsidRPr="00C40384" w:rsidRDefault="00C40384" w:rsidP="00C40384">
            <w:pPr>
              <w:shd w:val="clear" w:color="auto" w:fill="FFFFFF"/>
              <w:spacing w:after="0" w:line="240" w:lineRule="auto"/>
              <w:ind w:firstLine="709"/>
              <w:jc w:val="both"/>
              <w:rPr>
                <w:rFonts w:ascii="Arial" w:eastAsia="Times New Roman" w:hAnsi="Arial" w:cs="Arial"/>
                <w:snapToGrid w:val="0"/>
                <w:sz w:val="24"/>
                <w:szCs w:val="24"/>
                <w:lang w:eastAsia="ru-RU"/>
              </w:rPr>
            </w:pPr>
            <w:r w:rsidRPr="00C40384">
              <w:rPr>
                <w:rFonts w:ascii="Arial" w:eastAsia="Times New Roman" w:hAnsi="Arial" w:cs="Arial"/>
                <w:snapToGrid w:val="0"/>
                <w:sz w:val="24"/>
                <w:szCs w:val="24"/>
                <w:lang w:eastAsia="ru-RU"/>
              </w:rPr>
              <w:t xml:space="preserve">О - основные виды использования, не </w:t>
            </w:r>
            <w:r w:rsidR="00680D34" w:rsidRPr="00C40384">
              <w:rPr>
                <w:rFonts w:ascii="Arial" w:eastAsia="Times New Roman" w:hAnsi="Arial" w:cs="Arial"/>
                <w:snapToGrid w:val="0"/>
                <w:sz w:val="24"/>
                <w:szCs w:val="24"/>
                <w:lang w:eastAsia="ru-RU"/>
              </w:rPr>
              <w:t>требующие получения</w:t>
            </w:r>
            <w:r w:rsidRPr="00C40384">
              <w:rPr>
                <w:rFonts w:ascii="Arial" w:eastAsia="Times New Roman" w:hAnsi="Arial" w:cs="Arial"/>
                <w:snapToGrid w:val="0"/>
                <w:sz w:val="24"/>
                <w:szCs w:val="24"/>
                <w:lang w:eastAsia="ru-RU"/>
              </w:rPr>
              <w:t xml:space="preserve"> зонального разрешения, </w:t>
            </w:r>
          </w:p>
          <w:p w:rsidR="00C40384" w:rsidRPr="00C40384" w:rsidRDefault="00C40384" w:rsidP="00C40384">
            <w:pPr>
              <w:shd w:val="clear" w:color="auto" w:fill="FFFFFF"/>
              <w:spacing w:after="0" w:line="240" w:lineRule="auto"/>
              <w:ind w:firstLine="709"/>
              <w:jc w:val="both"/>
              <w:rPr>
                <w:rFonts w:ascii="Arial" w:eastAsia="Times New Roman" w:hAnsi="Arial" w:cs="Arial"/>
                <w:snapToGrid w:val="0"/>
                <w:sz w:val="24"/>
                <w:szCs w:val="24"/>
                <w:lang w:eastAsia="ru-RU"/>
              </w:rPr>
            </w:pPr>
            <w:r w:rsidRPr="00C40384">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C40384" w:rsidRPr="00C40384" w:rsidRDefault="00C40384" w:rsidP="00C40384">
            <w:pPr>
              <w:shd w:val="clear" w:color="auto" w:fill="FFFFFF"/>
              <w:spacing w:after="0" w:line="240" w:lineRule="auto"/>
              <w:ind w:firstLine="709"/>
              <w:jc w:val="both"/>
              <w:rPr>
                <w:rFonts w:ascii="Arial" w:eastAsia="Times New Roman" w:hAnsi="Arial" w:cs="Arial"/>
                <w:color w:val="000000"/>
                <w:sz w:val="24"/>
                <w:szCs w:val="24"/>
                <w:lang w:eastAsia="ru-RU"/>
              </w:rPr>
            </w:pPr>
            <w:r w:rsidRPr="00C40384">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p>
        </w:tc>
      </w:tr>
      <w:tr w:rsidR="00C40384" w:rsidRPr="00C40384" w:rsidTr="005132B2">
        <w:trPr>
          <w:trHeight w:val="285"/>
        </w:trPr>
        <w:tc>
          <w:tcPr>
            <w:tcW w:w="5000" w:type="pct"/>
            <w:gridSpan w:val="3"/>
          </w:tcPr>
          <w:p w:rsidR="00C40384" w:rsidRPr="00C40384" w:rsidRDefault="00C40384" w:rsidP="00C40384">
            <w:pPr>
              <w:spacing w:after="0" w:line="240" w:lineRule="auto"/>
              <w:ind w:firstLine="709"/>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Виды разрешенного использования</w:t>
            </w:r>
          </w:p>
        </w:tc>
      </w:tr>
      <w:tr w:rsidR="00C40384" w:rsidRPr="00C40384" w:rsidTr="005132B2">
        <w:trPr>
          <w:trHeight w:val="285"/>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Постоянное проживание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Отдельно стоящие жилые дома на одну семью</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8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Сблокированные жилые дома на одну семью</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8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Многоквартирные жилые дома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85"/>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Временное проживание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Гостиницы, мотели, кемпинги, дома приезжих</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8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Общежития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54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Дома ребенка, детские дома, дома для престарелых</w:t>
            </w:r>
            <w:r w:rsidRPr="00C40384">
              <w:rPr>
                <w:rFonts w:ascii="Arial" w:eastAsia="Times New Roman" w:hAnsi="Arial" w:cs="Arial"/>
                <w:sz w:val="24"/>
                <w:szCs w:val="24"/>
                <w:lang w:eastAsia="ru-RU"/>
              </w:rPr>
              <w:t xml:space="preserve"> </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825"/>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Торговля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C40384">
                <w:rPr>
                  <w:rFonts w:ascii="Arial" w:eastAsia="Times New Roman" w:hAnsi="Arial" w:cs="Arial"/>
                  <w:bCs/>
                  <w:sz w:val="24"/>
                  <w:szCs w:val="24"/>
                  <w:lang w:eastAsia="ru-RU"/>
                </w:rPr>
                <w:t>650 м</w:t>
              </w:r>
              <w:r w:rsidRPr="00C40384">
                <w:rPr>
                  <w:rFonts w:ascii="Arial" w:eastAsia="Times New Roman" w:hAnsi="Arial" w:cs="Arial"/>
                  <w:bCs/>
                  <w:sz w:val="24"/>
                  <w:szCs w:val="24"/>
                  <w:vertAlign w:val="superscript"/>
                  <w:lang w:eastAsia="ru-RU"/>
                </w:rPr>
                <w:t>2</w:t>
              </w:r>
            </w:smartTag>
            <w:r w:rsidRPr="00C40384">
              <w:rPr>
                <w:rFonts w:ascii="Arial" w:eastAsia="Times New Roman" w:hAnsi="Arial" w:cs="Arial"/>
                <w:bCs/>
                <w:sz w:val="24"/>
                <w:szCs w:val="24"/>
                <w:lang w:eastAsia="ru-RU"/>
              </w:rPr>
              <w:t xml:space="preserve"> торговой площади) </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То же, на малый поток посетителей (менее </w:t>
            </w:r>
            <w:smartTag w:uri="urn:schemas-microsoft-com:office:smarttags" w:element="metricconverter">
              <w:smartTagPr>
                <w:attr w:name="ProductID" w:val="650 м2"/>
              </w:smartTagPr>
              <w:r w:rsidRPr="00C40384">
                <w:rPr>
                  <w:rFonts w:ascii="Arial" w:eastAsia="Times New Roman" w:hAnsi="Arial" w:cs="Arial"/>
                  <w:bCs/>
                  <w:sz w:val="24"/>
                  <w:szCs w:val="24"/>
                  <w:lang w:eastAsia="ru-RU"/>
                </w:rPr>
                <w:t>650 м</w:t>
              </w:r>
              <w:r w:rsidRPr="00C40384">
                <w:rPr>
                  <w:rFonts w:ascii="Arial" w:eastAsia="Times New Roman" w:hAnsi="Arial" w:cs="Arial"/>
                  <w:bCs/>
                  <w:sz w:val="24"/>
                  <w:szCs w:val="24"/>
                  <w:vertAlign w:val="superscript"/>
                  <w:lang w:eastAsia="ru-RU"/>
                </w:rPr>
                <w:t>2</w:t>
              </w:r>
            </w:smartTag>
            <w:r w:rsidRPr="00C40384">
              <w:rPr>
                <w:rFonts w:ascii="Arial" w:eastAsia="Times New Roman" w:hAnsi="Arial" w:cs="Arial"/>
                <w:bCs/>
                <w:sz w:val="24"/>
                <w:szCs w:val="24"/>
                <w:lang w:eastAsia="ru-RU"/>
              </w:rPr>
              <w:t xml:space="preserve"> торговой площади)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43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Торгово-складские (продовольственные, овощные и т. д.) оптовые базы, в капитальных зданиях.</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4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Специально оборудованные рынки и торговые зоны продовольственных, промтоварных, сельхозпродуктов</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31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Рынки, торговые зоны во временных сооружениях</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15"/>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Общественное питание в здании</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C40384">
                <w:rPr>
                  <w:rFonts w:ascii="Arial" w:eastAsia="Times New Roman" w:hAnsi="Arial" w:cs="Arial"/>
                  <w:bCs/>
                  <w:sz w:val="24"/>
                  <w:szCs w:val="24"/>
                  <w:lang w:eastAsia="ru-RU"/>
                </w:rPr>
                <w:t>400 м</w:t>
              </w:r>
              <w:r w:rsidRPr="00C40384">
                <w:rPr>
                  <w:rFonts w:ascii="Arial" w:eastAsia="Times New Roman" w:hAnsi="Arial" w:cs="Arial"/>
                  <w:bCs/>
                  <w:sz w:val="24"/>
                  <w:szCs w:val="24"/>
                  <w:vertAlign w:val="superscript"/>
                  <w:lang w:eastAsia="ru-RU"/>
                </w:rPr>
                <w:t>2</w:t>
              </w:r>
            </w:smartTag>
            <w:r w:rsidRPr="00C40384">
              <w:rPr>
                <w:rFonts w:ascii="Arial" w:eastAsia="Times New Roman" w:hAnsi="Arial" w:cs="Arial"/>
                <w:bCs/>
                <w:sz w:val="24"/>
                <w:szCs w:val="24"/>
                <w:lang w:eastAsia="ru-RU"/>
              </w:rPr>
              <w:t>): рестораны, кафе, столовые</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1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C40384">
                <w:rPr>
                  <w:rFonts w:ascii="Arial" w:eastAsia="Times New Roman" w:hAnsi="Arial" w:cs="Arial"/>
                  <w:bCs/>
                  <w:sz w:val="24"/>
                  <w:szCs w:val="24"/>
                  <w:lang w:eastAsia="ru-RU"/>
                </w:rPr>
                <w:t>400 м</w:t>
              </w:r>
              <w:r w:rsidRPr="00C40384">
                <w:rPr>
                  <w:rFonts w:ascii="Arial" w:eastAsia="Times New Roman" w:hAnsi="Arial" w:cs="Arial"/>
                  <w:bCs/>
                  <w:sz w:val="24"/>
                  <w:szCs w:val="24"/>
                  <w:vertAlign w:val="superscript"/>
                  <w:lang w:eastAsia="ru-RU"/>
                </w:rPr>
                <w:t>2</w:t>
              </w:r>
            </w:smartTag>
            <w:r w:rsidRPr="00C40384">
              <w:rPr>
                <w:rFonts w:ascii="Arial" w:eastAsia="Times New Roman" w:hAnsi="Arial" w:cs="Arial"/>
                <w:bCs/>
                <w:sz w:val="24"/>
                <w:szCs w:val="24"/>
                <w:lang w:eastAsia="ru-RU"/>
              </w:rPr>
              <w:t>)</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30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Отправление культа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Храмы, часовни, религиозные объединения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1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Монастыри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Воспитание, образование, подготовка кадров</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Детские дошкольные учреждения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1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Школы, школы-интернаты, специализированные</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Учреждения среднего и высшего профессионального образования, их филиалы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Культура, искусство, информатика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Музеи, выставочные залы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Кинотеатры, клубы, дискотеки более 300 мест</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Кинотеатры, клубы, дискотеки менее 300 мест</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Библиотеки, архивы, информационные центры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1394"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Физическая культура, спорт в здании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Физкультурно-оздоровительные комплексы, спортивные сооружения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Спорт, отдых, вне здания</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Спортплощадки, теннисные корты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Стадионы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Объекты для верховой езды, ипподромы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8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Аттракционы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1394"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lastRenderedPageBreak/>
              <w:t>Учреждения отдыха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Санатории, дома отдыха, детские лагеря отдыха, дома рыбака, охотника, турбазы и т. д.</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Здравоохранение, соцобеспечение</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Больницы, клиники общего профиля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color w:val="000000"/>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Психоневрологические больницы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color w:val="000000"/>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Инфекционные, онкологические больницы </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color w:val="000000"/>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Амбулатории, поликлиники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Пункты первой мед. помощи, врачебные кабинеты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Ветеринарные поликлиники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Аптеки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outlineLvl w:val="5"/>
              <w:rPr>
                <w:rFonts w:ascii="Arial" w:eastAsia="Times New Roman" w:hAnsi="Arial" w:cs="Arial"/>
                <w:bCs/>
                <w:sz w:val="24"/>
                <w:szCs w:val="24"/>
                <w:lang w:eastAsia="ru-RU"/>
              </w:rPr>
            </w:pPr>
            <w:r w:rsidRPr="00C40384">
              <w:rPr>
                <w:rFonts w:ascii="Arial" w:eastAsia="Times New Roman" w:hAnsi="Arial" w:cs="Arial"/>
                <w:bCs/>
                <w:sz w:val="24"/>
                <w:szCs w:val="24"/>
                <w:lang w:eastAsia="ru-RU"/>
              </w:rPr>
              <w:t>Бытовое обслуживание населения</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bCs/>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Предприятия по ремонту бытовой техники, мебели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Коммунальные объекты, связь, милиция</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Бани, </w:t>
            </w:r>
            <w:proofErr w:type="spellStart"/>
            <w:r w:rsidRPr="00C40384">
              <w:rPr>
                <w:rFonts w:ascii="Arial" w:eastAsia="Times New Roman" w:hAnsi="Arial" w:cs="Arial"/>
                <w:bCs/>
                <w:sz w:val="24"/>
                <w:szCs w:val="24"/>
                <w:lang w:eastAsia="ru-RU"/>
              </w:rPr>
              <w:t>минипрачечные</w:t>
            </w:r>
            <w:proofErr w:type="spellEnd"/>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Отделения связи, опорные пункты милиции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Пожарные депо, станции скорой помощи, отделения милиции, военкоматы, призывные пункты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color w:val="000000"/>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Общественные туалеты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Управление, финансы, страхование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Банки, биржи, страховые компании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Административные здания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Наука и научное обслуживание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Научные организации, учреждения, проектные организации, офисы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Промышленное производство</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Промышленные предприятия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Поселенческое хозяйство</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Все виды животноводческой деятельности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Все виды растениеводства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Подсобные хозяйства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Склады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 полностью закрытых строениях</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 использованием участка вне здания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Свалки бытовых отходов</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Обслуживание и хранение автотранспорта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Гаражи, </w:t>
            </w:r>
            <w:proofErr w:type="spellStart"/>
            <w:r w:rsidRPr="00C40384">
              <w:rPr>
                <w:rFonts w:ascii="Arial" w:eastAsia="Times New Roman" w:hAnsi="Arial" w:cs="Arial"/>
                <w:bCs/>
                <w:sz w:val="24"/>
                <w:szCs w:val="24"/>
                <w:lang w:eastAsia="ru-RU"/>
              </w:rPr>
              <w:t>отдельностоящие</w:t>
            </w:r>
            <w:proofErr w:type="spellEnd"/>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Гаражи боксового типа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Гаражи многоэтажные и подземные</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Мастерские автосервиса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Автозаправочные станции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Автопарки грузового транспорта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Автопарки пассажирского транспорта, таксопарки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Автостоянки открытого типа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Транспортное обслуживание</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Аэродромы легкомоторной авиации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Автовокзалы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417"/>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Инженерная инфраструктура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АТС, небольшие котельные, КНС, РП, ТП, ГРП,</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КОС</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Водозаборные и очистные водопроводные сооружения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Объекты специального назначения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Антенные поля, радио и телевизионные вышки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Кладбища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Тюрьмы, воинские части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bl>
    <w:p w:rsidR="007365DA" w:rsidRPr="00680D34" w:rsidRDefault="007365DA" w:rsidP="00006B40">
      <w:pPr>
        <w:jc w:val="both"/>
        <w:rPr>
          <w:rFonts w:ascii="Arial" w:hAnsi="Arial" w:cs="Arial"/>
          <w:sz w:val="24"/>
          <w:szCs w:val="24"/>
        </w:rPr>
      </w:pPr>
    </w:p>
    <w:p w:rsidR="007365DA" w:rsidRPr="00680D34" w:rsidRDefault="007365DA"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23"/>
        <w:gridCol w:w="2733"/>
      </w:tblGrid>
      <w:tr w:rsidR="007365DA" w:rsidRPr="007365DA" w:rsidTr="005132B2">
        <w:tc>
          <w:tcPr>
            <w:tcW w:w="10485" w:type="dxa"/>
            <w:gridSpan w:val="2"/>
          </w:tcPr>
          <w:p w:rsidR="007365DA" w:rsidRPr="007365DA" w:rsidRDefault="007365DA" w:rsidP="007365DA">
            <w:pPr>
              <w:spacing w:before="100" w:beforeAutospacing="1" w:after="120" w:line="240" w:lineRule="auto"/>
              <w:ind w:firstLine="709"/>
              <w:rPr>
                <w:rFonts w:ascii="Arial" w:eastAsia="Arial Unicode MS" w:hAnsi="Arial" w:cs="Arial"/>
                <w:sz w:val="24"/>
                <w:szCs w:val="24"/>
                <w:lang w:eastAsia="ru-RU"/>
              </w:rPr>
            </w:pPr>
            <w:r w:rsidRPr="007365DA">
              <w:rPr>
                <w:rFonts w:ascii="Arial" w:eastAsia="Arial Unicode MS" w:hAnsi="Arial" w:cs="Arial"/>
                <w:bCs/>
                <w:sz w:val="24"/>
                <w:szCs w:val="24"/>
                <w:lang w:eastAsia="ru-RU"/>
              </w:rPr>
              <w:t xml:space="preserve">Разрешенные параметры земельных участков и их застройки </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Минимальная площадь (га)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0,02</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Arial Unicode MS" w:hAnsi="Arial" w:cs="Arial"/>
                <w:sz w:val="24"/>
                <w:szCs w:val="24"/>
                <w:lang w:eastAsia="ru-RU"/>
              </w:rPr>
            </w:pPr>
            <w:r w:rsidRPr="007365DA">
              <w:rPr>
                <w:rFonts w:ascii="Arial" w:eastAsia="Arial Unicode MS" w:hAnsi="Arial" w:cs="Arial"/>
                <w:bCs/>
                <w:sz w:val="24"/>
                <w:szCs w:val="24"/>
                <w:lang w:eastAsia="ru-RU"/>
              </w:rPr>
              <w:t>Минимальная длина стороны по уличному фронту (м)</w:t>
            </w:r>
            <w:r w:rsidRPr="007365DA">
              <w:rPr>
                <w:rFonts w:ascii="Arial" w:eastAsia="Arial Unicode MS" w:hAnsi="Arial" w:cs="Arial"/>
                <w:sz w:val="24"/>
                <w:szCs w:val="24"/>
                <w:lang w:eastAsia="ru-RU"/>
              </w:rPr>
              <w:t xml:space="preserve">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6</w:t>
            </w:r>
          </w:p>
        </w:tc>
      </w:tr>
      <w:tr w:rsidR="007365DA" w:rsidRPr="007365DA" w:rsidTr="005132B2">
        <w:tc>
          <w:tcPr>
            <w:tcW w:w="7746" w:type="dxa"/>
          </w:tcPr>
          <w:p w:rsidR="007365DA" w:rsidRPr="007365DA" w:rsidRDefault="007365DA" w:rsidP="007365DA">
            <w:pPr>
              <w:spacing w:after="120" w:line="240" w:lineRule="auto"/>
              <w:ind w:firstLine="709"/>
              <w:jc w:val="center"/>
              <w:rPr>
                <w:rFonts w:ascii="Arial" w:eastAsia="Times New Roman" w:hAnsi="Arial" w:cs="Arial"/>
                <w:sz w:val="24"/>
                <w:szCs w:val="24"/>
                <w:lang w:eastAsia="ru-RU"/>
              </w:rPr>
            </w:pPr>
            <w:r w:rsidRPr="007365DA">
              <w:rPr>
                <w:rFonts w:ascii="Arial" w:eastAsia="Times New Roman" w:hAnsi="Arial" w:cs="Arial"/>
                <w:bCs/>
                <w:sz w:val="24"/>
                <w:szCs w:val="24"/>
                <w:lang w:eastAsia="ru-RU"/>
              </w:rPr>
              <w:t xml:space="preserve">Минимальная ширина/глубина </w:t>
            </w:r>
            <w:r w:rsidRPr="007365DA">
              <w:rPr>
                <w:rFonts w:ascii="Arial" w:eastAsia="Times New Roman" w:hAnsi="Arial" w:cs="Arial"/>
                <w:sz w:val="24"/>
                <w:szCs w:val="24"/>
                <w:lang w:eastAsia="ru-RU"/>
              </w:rPr>
              <w:t xml:space="preserve">(м)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25</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Максимальный коэффициент застройки (%)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50</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Минимальный коэффициент озеленения (%)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20</w:t>
            </w:r>
          </w:p>
        </w:tc>
      </w:tr>
      <w:tr w:rsidR="007365DA" w:rsidRPr="007365DA" w:rsidTr="005132B2">
        <w:tc>
          <w:tcPr>
            <w:tcW w:w="7746"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Максимальная высота здания до конька крыши (м)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6</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Максимальная высота оград (м)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1,5</w:t>
            </w:r>
          </w:p>
        </w:tc>
      </w:tr>
    </w:tbl>
    <w:tbl>
      <w:tblPr>
        <w:tblStyle w:val="a3"/>
        <w:tblpPr w:leftFromText="180" w:rightFromText="180" w:vertAnchor="text" w:horzAnchor="margin" w:tblpY="448"/>
        <w:tblW w:w="10485" w:type="dxa"/>
        <w:tblLook w:val="04A0" w:firstRow="1" w:lastRow="0" w:firstColumn="1" w:lastColumn="0" w:noHBand="0" w:noVBand="1"/>
      </w:tblPr>
      <w:tblGrid>
        <w:gridCol w:w="6629"/>
        <w:gridCol w:w="3856"/>
      </w:tblGrid>
      <w:tr w:rsidR="007365DA" w:rsidRPr="007365DA" w:rsidTr="005132B2">
        <w:trPr>
          <w:trHeight w:val="384"/>
        </w:trPr>
        <w:tc>
          <w:tcPr>
            <w:tcW w:w="6629" w:type="dxa"/>
            <w:hideMark/>
          </w:tcPr>
          <w:p w:rsidR="007365DA" w:rsidRPr="007365DA" w:rsidRDefault="007365DA" w:rsidP="005132B2">
            <w:pPr>
              <w:tabs>
                <w:tab w:val="center" w:pos="4677"/>
                <w:tab w:val="right" w:pos="9355"/>
              </w:tabs>
              <w:jc w:val="center"/>
              <w:rPr>
                <w:rFonts w:ascii="Arial" w:eastAsia="Times New Roman" w:hAnsi="Arial" w:cs="Arial"/>
                <w:sz w:val="24"/>
                <w:szCs w:val="24"/>
              </w:rPr>
            </w:pPr>
            <w:r w:rsidRPr="007365DA">
              <w:rPr>
                <w:rFonts w:ascii="Arial" w:eastAsia="Times New Roman" w:hAnsi="Arial" w:cs="Arial"/>
                <w:sz w:val="24"/>
                <w:szCs w:val="24"/>
              </w:rPr>
              <w:t>Разрешенные параметры земельных участков и их застройки (Ж4)</w:t>
            </w:r>
          </w:p>
        </w:tc>
        <w:tc>
          <w:tcPr>
            <w:tcW w:w="3856" w:type="dxa"/>
            <w:hideMark/>
          </w:tcPr>
          <w:p w:rsidR="007365DA" w:rsidRPr="007365DA" w:rsidRDefault="007365DA" w:rsidP="005132B2">
            <w:pPr>
              <w:tabs>
                <w:tab w:val="center" w:pos="4677"/>
                <w:tab w:val="right" w:pos="9355"/>
              </w:tabs>
              <w:jc w:val="center"/>
              <w:rPr>
                <w:rFonts w:ascii="Arial" w:eastAsia="Times New Roman" w:hAnsi="Arial" w:cs="Arial"/>
                <w:sz w:val="24"/>
                <w:szCs w:val="24"/>
              </w:rPr>
            </w:pPr>
            <w:r w:rsidRPr="007365DA">
              <w:rPr>
                <w:rFonts w:ascii="Arial" w:eastAsia="Times New Roman" w:hAnsi="Arial" w:cs="Arial"/>
                <w:sz w:val="24"/>
                <w:szCs w:val="24"/>
              </w:rPr>
              <w:t xml:space="preserve">Ограничения использования земельных участков и ОКС  </w:t>
            </w:r>
          </w:p>
        </w:tc>
      </w:tr>
      <w:tr w:rsidR="007365DA" w:rsidRPr="007365DA" w:rsidTr="005132B2">
        <w:tc>
          <w:tcPr>
            <w:tcW w:w="6629" w:type="dxa"/>
          </w:tcPr>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1) Предельные (минимальные и (или) максимальные размеры земельных участков, в том числе их площадь: </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-предельный минимальный размер земельного участка для стоянок легковых автомобилей и гаражей из расчета – 30 м</w:t>
            </w:r>
            <w:r w:rsidRPr="007365DA">
              <w:rPr>
                <w:rFonts w:ascii="Arial" w:eastAsia="Times New Roman" w:hAnsi="Arial" w:cs="Arial"/>
                <w:sz w:val="24"/>
                <w:szCs w:val="24"/>
                <w:vertAlign w:val="superscript"/>
              </w:rPr>
              <w:t xml:space="preserve">2 </w:t>
            </w:r>
            <w:r w:rsidRPr="007365DA">
              <w:rPr>
                <w:rFonts w:ascii="Arial" w:eastAsia="Times New Roman" w:hAnsi="Arial" w:cs="Arial"/>
                <w:sz w:val="24"/>
                <w:szCs w:val="24"/>
              </w:rPr>
              <w:t xml:space="preserve">на одно </w:t>
            </w:r>
            <w:proofErr w:type="spellStart"/>
            <w:r w:rsidRPr="007365DA">
              <w:rPr>
                <w:rFonts w:ascii="Arial" w:eastAsia="Times New Roman" w:hAnsi="Arial" w:cs="Arial"/>
                <w:sz w:val="24"/>
                <w:szCs w:val="24"/>
              </w:rPr>
              <w:t>машино</w:t>
            </w:r>
            <w:proofErr w:type="spellEnd"/>
            <w:r w:rsidRPr="007365DA">
              <w:rPr>
                <w:rFonts w:ascii="Arial" w:eastAsia="Times New Roman" w:hAnsi="Arial" w:cs="Arial"/>
                <w:sz w:val="24"/>
                <w:szCs w:val="24"/>
              </w:rPr>
              <w:t>-место;</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2) Минимальные отступы от границ земельных участков до зданий, строений, сооружений:</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-минимальный отступ от красной линии улиц до линии </w:t>
            </w:r>
            <w:r w:rsidRPr="007365DA">
              <w:rPr>
                <w:rFonts w:ascii="Arial" w:eastAsia="Times New Roman" w:hAnsi="Arial" w:cs="Arial"/>
                <w:sz w:val="24"/>
                <w:szCs w:val="24"/>
              </w:rPr>
              <w:br/>
              <w:t>застройки – 5 м при осуществлении нового строительства;</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-минимальный отступ от красной линии проездов до линии застройки – 3 м при осуществлении нового строительства.</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Минимальный отступ от границ соседнего участка до:</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-основного строения – 3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-хозяйственных и прочих строений – 1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-до постройки для содержания скота и птицы – 4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lastRenderedPageBreak/>
              <w:t xml:space="preserve">        -открытой стоянки – 1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-отдельно стоящего гаража – 1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Расстояние от зданий и сооружений до деревьев и кустарников следует принимать:</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-до стволов высокорослых деревьев – 4 м; </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-до стволов среднерослых деревьев – 2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-до кустарников – 1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Предельные параметры разрешенного строительства:</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-максимальная ширина земельных участков вдоль фронта улицы (проезда) – 25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3) Предельное количество этажей – 2.</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4) Максимальный процент застройки в границах земельного участка для индивидуального жилищного строительства – 50 %. </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5) Минимальный</w:t>
            </w:r>
            <w:r w:rsidR="007365DA" w:rsidRPr="007365DA">
              <w:rPr>
                <w:rFonts w:ascii="Arial" w:eastAsia="Times New Roman" w:hAnsi="Arial" w:cs="Arial"/>
                <w:sz w:val="24"/>
                <w:szCs w:val="24"/>
              </w:rPr>
              <w:t xml:space="preserve"> коэффициент озеленения-20 %</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5) Минимальная</w:t>
            </w:r>
            <w:r w:rsidR="007365DA" w:rsidRPr="007365DA">
              <w:rPr>
                <w:rFonts w:ascii="Arial" w:eastAsia="Times New Roman" w:hAnsi="Arial" w:cs="Arial"/>
                <w:sz w:val="24"/>
                <w:szCs w:val="24"/>
              </w:rPr>
              <w:t xml:space="preserve"> длина стороны по уличному фронту -6 м.</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6) минимальная</w:t>
            </w:r>
            <w:r w:rsidR="007365DA" w:rsidRPr="007365DA">
              <w:rPr>
                <w:rFonts w:ascii="Arial" w:eastAsia="Times New Roman" w:hAnsi="Arial" w:cs="Arial"/>
                <w:sz w:val="24"/>
                <w:szCs w:val="24"/>
              </w:rPr>
              <w:t xml:space="preserve"> ширина\глубина-25 м</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7) Максимальная</w:t>
            </w:r>
            <w:r w:rsidR="007365DA" w:rsidRPr="007365DA">
              <w:rPr>
                <w:rFonts w:ascii="Arial" w:eastAsia="Times New Roman" w:hAnsi="Arial" w:cs="Arial"/>
                <w:sz w:val="24"/>
                <w:szCs w:val="24"/>
              </w:rPr>
              <w:t xml:space="preserve"> высота здания до конька крыши-6 м</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8) максимальная</w:t>
            </w:r>
            <w:r w:rsidR="007365DA" w:rsidRPr="007365DA">
              <w:rPr>
                <w:rFonts w:ascii="Arial" w:eastAsia="Times New Roman" w:hAnsi="Arial" w:cs="Arial"/>
                <w:sz w:val="24"/>
                <w:szCs w:val="24"/>
              </w:rPr>
              <w:t xml:space="preserve"> высота оград -1,5 м</w:t>
            </w:r>
          </w:p>
          <w:p w:rsidR="007365DA" w:rsidRPr="007365DA" w:rsidRDefault="007365DA" w:rsidP="005132B2">
            <w:pPr>
              <w:rPr>
                <w:rFonts w:ascii="Arial" w:eastAsia="Times New Roman" w:hAnsi="Arial" w:cs="Arial"/>
                <w:sz w:val="24"/>
                <w:szCs w:val="24"/>
              </w:rPr>
            </w:pPr>
          </w:p>
          <w:p w:rsidR="007365DA" w:rsidRPr="007365DA" w:rsidRDefault="007365DA" w:rsidP="005132B2">
            <w:pPr>
              <w:rPr>
                <w:rFonts w:ascii="Arial" w:eastAsia="Times New Roman" w:hAnsi="Arial" w:cs="Arial"/>
                <w:sz w:val="24"/>
                <w:szCs w:val="24"/>
              </w:rPr>
            </w:pPr>
          </w:p>
          <w:p w:rsidR="007365DA" w:rsidRPr="007365DA" w:rsidRDefault="007365DA" w:rsidP="005132B2">
            <w:pPr>
              <w:tabs>
                <w:tab w:val="left" w:pos="1134"/>
              </w:tabs>
              <w:spacing w:line="26" w:lineRule="atLeast"/>
              <w:jc w:val="both"/>
              <w:rPr>
                <w:rFonts w:ascii="Arial" w:eastAsia="BatangChe" w:hAnsi="Arial" w:cs="Arial"/>
                <w:sz w:val="24"/>
                <w:szCs w:val="24"/>
              </w:rPr>
            </w:pPr>
          </w:p>
        </w:tc>
        <w:tc>
          <w:tcPr>
            <w:tcW w:w="3856" w:type="dxa"/>
          </w:tcPr>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lastRenderedPageBreak/>
              <w:t>- в пределах земельного участка запрещается размещение стоянки грузового транспорта;</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на землях общего пользования не допускается ремонт автомобилей, складирование строительных материалов, хозяйственного инвентаря, мусора, за исключением специализированных площадок для установки мусорных контейнеров;</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не допускается размещать со стороны улицы вспомогательные строения, за исключением гаражей;</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содержание скота и птицы на приусадебных участках допускается только в районах усадебной застройки с размером приусадебного участка не менее 0,06 га при условии соблюдения санитарно-гигиенических и зооветеринарных требований;</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xml:space="preserve">- размещение бань и саун допускается при условии </w:t>
            </w:r>
            <w:proofErr w:type="spellStart"/>
            <w:r w:rsidRPr="007365DA">
              <w:rPr>
                <w:rFonts w:ascii="Arial" w:eastAsia="BatangChe" w:hAnsi="Arial" w:cs="Arial"/>
                <w:sz w:val="24"/>
                <w:szCs w:val="24"/>
              </w:rPr>
              <w:t>канализования</w:t>
            </w:r>
            <w:proofErr w:type="spellEnd"/>
            <w:r w:rsidRPr="007365DA">
              <w:rPr>
                <w:rFonts w:ascii="Arial" w:eastAsia="BatangChe" w:hAnsi="Arial" w:cs="Arial"/>
                <w:sz w:val="24"/>
                <w:szCs w:val="24"/>
              </w:rPr>
              <w:t xml:space="preserve"> стоков.</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lastRenderedPageBreak/>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w:t>
            </w:r>
            <w:r w:rsidRPr="007365DA">
              <w:rPr>
                <w:rFonts w:ascii="Arial" w:eastAsia="BatangChe" w:hAnsi="Arial" w:cs="Arial"/>
                <w:sz w:val="24"/>
                <w:szCs w:val="24"/>
              </w:rPr>
              <w:br/>
              <w:t>с законодательством Российской Федерации.</w:t>
            </w:r>
          </w:p>
          <w:p w:rsidR="007365DA" w:rsidRPr="007365DA" w:rsidRDefault="007365DA" w:rsidP="005132B2">
            <w:pPr>
              <w:rPr>
                <w:rFonts w:ascii="Arial" w:eastAsia="Times New Roman" w:hAnsi="Arial" w:cs="Arial"/>
                <w:sz w:val="24"/>
                <w:szCs w:val="24"/>
              </w:rPr>
            </w:pP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xml:space="preserve">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w:t>
            </w:r>
            <w:r w:rsidR="00680D34" w:rsidRPr="00680D34">
              <w:rPr>
                <w:rFonts w:ascii="Arial" w:eastAsia="BatangChe" w:hAnsi="Arial" w:cs="Arial"/>
                <w:sz w:val="24"/>
                <w:szCs w:val="24"/>
              </w:rPr>
              <w:t>регламентами,</w:t>
            </w:r>
            <w:r w:rsidRPr="007365DA">
              <w:rPr>
                <w:rFonts w:ascii="Arial" w:eastAsia="BatangChe" w:hAnsi="Arial" w:cs="Arial"/>
                <w:sz w:val="24"/>
                <w:szCs w:val="24"/>
              </w:rPr>
              <w:t xml:space="preserve"> нормами и правилами</w:t>
            </w:r>
          </w:p>
        </w:tc>
      </w:tr>
    </w:tbl>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Статья 22. Общественно-деловая зона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Общественно-деловая зона (О)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7"/>
        <w:gridCol w:w="3324"/>
        <w:gridCol w:w="1275"/>
        <w:gridCol w:w="955"/>
        <w:gridCol w:w="1587"/>
      </w:tblGrid>
      <w:tr w:rsidR="00680D34" w:rsidRPr="00680D34" w:rsidTr="00680D34">
        <w:trPr>
          <w:trHeight w:val="285"/>
        </w:trPr>
        <w:tc>
          <w:tcPr>
            <w:tcW w:w="5000" w:type="pct"/>
            <w:gridSpan w:val="5"/>
          </w:tcPr>
          <w:p w:rsidR="00680D34" w:rsidRPr="00680D34" w:rsidRDefault="00680D34" w:rsidP="00680D34">
            <w:pPr>
              <w:keepNext/>
              <w:spacing w:before="240" w:after="0" w:line="240" w:lineRule="auto"/>
              <w:ind w:firstLine="709"/>
              <w:outlineLvl w:val="3"/>
              <w:rPr>
                <w:rFonts w:ascii="Arial" w:eastAsia="Times New Roman" w:hAnsi="Arial" w:cs="Arial"/>
                <w:bCs/>
                <w:sz w:val="24"/>
                <w:szCs w:val="24"/>
                <w:lang w:eastAsia="ru-RU"/>
              </w:rPr>
            </w:pPr>
            <w:r w:rsidRPr="00680D34">
              <w:rPr>
                <w:rFonts w:ascii="Arial" w:eastAsia="Times New Roman" w:hAnsi="Arial" w:cs="Arial"/>
                <w:bCs/>
                <w:sz w:val="24"/>
                <w:szCs w:val="24"/>
                <w:lang w:eastAsia="ru-RU"/>
              </w:rPr>
              <w:t>Таблица 3</w:t>
            </w:r>
          </w:p>
          <w:p w:rsidR="00680D34" w:rsidRPr="00680D34" w:rsidRDefault="00680D34" w:rsidP="00680D34">
            <w:pPr>
              <w:shd w:val="clear" w:color="auto" w:fill="FFFFFF"/>
              <w:spacing w:after="0" w:line="240" w:lineRule="auto"/>
              <w:ind w:firstLine="709"/>
              <w:jc w:val="both"/>
              <w:rPr>
                <w:rFonts w:ascii="Arial" w:eastAsia="Times New Roman" w:hAnsi="Arial" w:cs="Arial"/>
                <w:snapToGrid w:val="0"/>
                <w:sz w:val="24"/>
                <w:szCs w:val="24"/>
                <w:lang w:eastAsia="ru-RU"/>
              </w:rPr>
            </w:pPr>
            <w:r w:rsidRPr="00680D34">
              <w:rPr>
                <w:rFonts w:ascii="Arial" w:eastAsia="Times New Roman" w:hAnsi="Arial" w:cs="Arial"/>
                <w:snapToGrid w:val="0"/>
                <w:sz w:val="24"/>
                <w:szCs w:val="24"/>
                <w:lang w:eastAsia="ru-RU"/>
              </w:rPr>
              <w:t xml:space="preserve">О - основные виды использования, не </w:t>
            </w:r>
            <w:r w:rsidR="00DA2201" w:rsidRPr="00680D34">
              <w:rPr>
                <w:rFonts w:ascii="Arial" w:eastAsia="Times New Roman" w:hAnsi="Arial" w:cs="Arial"/>
                <w:snapToGrid w:val="0"/>
                <w:sz w:val="24"/>
                <w:szCs w:val="24"/>
                <w:lang w:eastAsia="ru-RU"/>
              </w:rPr>
              <w:t>требующие получения</w:t>
            </w:r>
            <w:r w:rsidRPr="00680D34">
              <w:rPr>
                <w:rFonts w:ascii="Arial" w:eastAsia="Times New Roman" w:hAnsi="Arial" w:cs="Arial"/>
                <w:snapToGrid w:val="0"/>
                <w:sz w:val="24"/>
                <w:szCs w:val="24"/>
                <w:lang w:eastAsia="ru-RU"/>
              </w:rPr>
              <w:t xml:space="preserve"> зонального разрешения, </w:t>
            </w:r>
          </w:p>
          <w:p w:rsidR="00680D34" w:rsidRPr="00680D34" w:rsidRDefault="00680D34" w:rsidP="00680D34">
            <w:pPr>
              <w:shd w:val="clear" w:color="auto" w:fill="FFFFFF"/>
              <w:spacing w:after="0" w:line="240" w:lineRule="auto"/>
              <w:ind w:firstLine="709"/>
              <w:jc w:val="both"/>
              <w:rPr>
                <w:rFonts w:ascii="Arial" w:eastAsia="Times New Roman" w:hAnsi="Arial" w:cs="Arial"/>
                <w:snapToGrid w:val="0"/>
                <w:sz w:val="24"/>
                <w:szCs w:val="24"/>
                <w:lang w:eastAsia="ru-RU"/>
              </w:rPr>
            </w:pPr>
            <w:r w:rsidRPr="00680D34">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680D34" w:rsidRPr="00680D34" w:rsidRDefault="00680D34" w:rsidP="00680D34">
            <w:pPr>
              <w:shd w:val="clear" w:color="auto" w:fill="FFFFFF"/>
              <w:spacing w:after="0" w:line="240" w:lineRule="auto"/>
              <w:ind w:firstLine="709"/>
              <w:jc w:val="both"/>
              <w:rPr>
                <w:rFonts w:ascii="Arial" w:eastAsia="Times New Roman" w:hAnsi="Arial" w:cs="Arial"/>
                <w:color w:val="000000"/>
                <w:sz w:val="24"/>
                <w:szCs w:val="24"/>
                <w:lang w:eastAsia="ru-RU"/>
              </w:rPr>
            </w:pPr>
            <w:r w:rsidRPr="00680D34">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680D34">
              <w:rPr>
                <w:rFonts w:ascii="Arial" w:eastAsia="Times New Roman" w:hAnsi="Arial" w:cs="Arial"/>
                <w:noProof/>
                <w:sz w:val="24"/>
                <w:szCs w:val="24"/>
                <w:lang w:eastAsia="ru-RU"/>
              </w:rPr>
              <mc:AlternateContent>
                <mc:Choice Requires="wps">
                  <w:drawing>
                    <wp:inline distT="0" distB="0" distL="0" distR="0" wp14:anchorId="501C52F5" wp14:editId="69A75F43">
                      <wp:extent cx="9525" cy="9525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4B594"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3T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U4wE7aFFdxsrfWSUuP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LCSTdO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680D34" w:rsidRPr="00680D34" w:rsidTr="00680D34">
        <w:trPr>
          <w:trHeight w:val="285"/>
        </w:trPr>
        <w:tc>
          <w:tcPr>
            <w:tcW w:w="5000" w:type="pct"/>
            <w:gridSpan w:val="5"/>
          </w:tcPr>
          <w:p w:rsidR="00680D34" w:rsidRPr="00680D34" w:rsidRDefault="00680D34" w:rsidP="00680D34">
            <w:pPr>
              <w:spacing w:after="120" w:line="240" w:lineRule="auto"/>
              <w:ind w:firstLine="709"/>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Виды разрешенного использования</w:t>
            </w:r>
            <w:r w:rsidRPr="00680D34">
              <w:rPr>
                <w:rFonts w:ascii="Arial" w:eastAsia="Times New Roman" w:hAnsi="Arial" w:cs="Arial"/>
                <w:sz w:val="24"/>
                <w:szCs w:val="24"/>
                <w:lang w:eastAsia="ru-RU"/>
              </w:rPr>
              <w:t> </w:t>
            </w:r>
          </w:p>
        </w:tc>
      </w:tr>
      <w:tr w:rsidR="00680D34" w:rsidRPr="00680D34" w:rsidTr="00680D34">
        <w:trPr>
          <w:trHeight w:val="285"/>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Постоянное проживание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Отдельно стоящие жилые дома на одну семью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8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Сблокированные жилые дома на одну семью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8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Многоквартирные жилые дома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85"/>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lastRenderedPageBreak/>
              <w:t xml:space="preserve">Временное проживание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Гостиницы, мотели, кемпинги, дома приезжих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8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Общежития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54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Дома ребенка, детские дома, дома для престарелых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825"/>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Торговля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Универсамы, универмаги, торговые центры и магазины в капитальных зданиях, рассчитанные на  большой поток посетителей (более 650м</w:t>
            </w:r>
            <w:r w:rsidRPr="00680D34">
              <w:rPr>
                <w:rFonts w:ascii="Arial" w:eastAsia="Times New Roman" w:hAnsi="Arial" w:cs="Arial"/>
                <w:bCs/>
                <w:sz w:val="24"/>
                <w:szCs w:val="24"/>
                <w:vertAlign w:val="superscript"/>
                <w:lang w:eastAsia="ru-RU"/>
              </w:rPr>
              <w:t xml:space="preserve">2 </w:t>
            </w:r>
            <w:r w:rsidRPr="00680D34">
              <w:rPr>
                <w:rFonts w:ascii="Arial" w:eastAsia="Times New Roman" w:hAnsi="Arial" w:cs="Arial"/>
                <w:bCs/>
                <w:sz w:val="24"/>
                <w:szCs w:val="24"/>
                <w:lang w:eastAsia="ru-RU"/>
              </w:rPr>
              <w:t xml:space="preserve">торговой площади)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То же, на малый поток посетителей (менее 650м</w:t>
            </w:r>
            <w:r w:rsidRPr="00680D34">
              <w:rPr>
                <w:rFonts w:ascii="Arial" w:eastAsia="Times New Roman" w:hAnsi="Arial" w:cs="Arial"/>
                <w:bCs/>
                <w:sz w:val="24"/>
                <w:szCs w:val="24"/>
                <w:vertAlign w:val="superscript"/>
                <w:lang w:eastAsia="ru-RU"/>
              </w:rPr>
              <w:t>2</w:t>
            </w:r>
            <w:r w:rsidRPr="00680D34">
              <w:rPr>
                <w:rFonts w:ascii="Arial" w:eastAsia="Times New Roman" w:hAnsi="Arial" w:cs="Arial"/>
                <w:bCs/>
                <w:sz w:val="24"/>
                <w:szCs w:val="24"/>
                <w:lang w:eastAsia="ru-RU"/>
              </w:rPr>
              <w:t xml:space="preserve"> торговой площади)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43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Торгово-складские (продовольственные, овощные и т.д.) оптовые  базы,  в капитальных зданиях.</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4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Специально оборудованные  рынки и торговые зоны продовольственных, промтоварных, сельхозпродуктов</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31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Рынки, торговые зоны во временных сооружениях</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5"/>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Общественное питание в здании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Предприятия питания, рассчитанные на большой поток посетителей (площадь более 400м</w:t>
            </w:r>
            <w:r w:rsidRPr="00680D34">
              <w:rPr>
                <w:rFonts w:ascii="Arial" w:eastAsia="Times New Roman" w:hAnsi="Arial" w:cs="Arial"/>
                <w:bCs/>
                <w:sz w:val="24"/>
                <w:szCs w:val="24"/>
                <w:vertAlign w:val="superscript"/>
                <w:lang w:eastAsia="ru-RU"/>
              </w:rPr>
              <w:t>2</w:t>
            </w:r>
            <w:r w:rsidRPr="00680D34">
              <w:rPr>
                <w:rFonts w:ascii="Arial" w:eastAsia="Times New Roman" w:hAnsi="Arial" w:cs="Arial"/>
                <w:bCs/>
                <w:sz w:val="24"/>
                <w:szCs w:val="24"/>
                <w:lang w:eastAsia="ru-RU"/>
              </w:rPr>
              <w:t>): рестораны, кафе, столовые</w:t>
            </w:r>
            <w:r w:rsidRPr="00680D34">
              <w:rPr>
                <w:rFonts w:ascii="Arial" w:eastAsia="Times New Roman" w:hAnsi="Arial" w:cs="Arial"/>
                <w:sz w:val="24"/>
                <w:szCs w:val="24"/>
                <w:lang w:eastAsia="ru-RU"/>
              </w:rPr>
              <w:t xml:space="preserve">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То же, рассчитанные на малый поток посетителей (площадь менее 400м</w:t>
            </w:r>
            <w:r w:rsidRPr="00680D34">
              <w:rPr>
                <w:rFonts w:ascii="Arial" w:eastAsia="Times New Roman" w:hAnsi="Arial" w:cs="Arial"/>
                <w:bCs/>
                <w:sz w:val="24"/>
                <w:szCs w:val="24"/>
                <w:vertAlign w:val="superscript"/>
                <w:lang w:eastAsia="ru-RU"/>
              </w:rPr>
              <w:t>2</w:t>
            </w:r>
            <w:r w:rsidRPr="00680D34">
              <w:rPr>
                <w:rFonts w:ascii="Arial" w:eastAsia="Times New Roman" w:hAnsi="Arial" w:cs="Arial"/>
                <w:bCs/>
                <w:sz w:val="24"/>
                <w:szCs w:val="24"/>
                <w:lang w:eastAsia="ru-RU"/>
              </w:rPr>
              <w:t>)</w:t>
            </w:r>
            <w:r w:rsidRPr="00680D34">
              <w:rPr>
                <w:rFonts w:ascii="Arial" w:eastAsia="Times New Roman" w:hAnsi="Arial" w:cs="Arial"/>
                <w:sz w:val="24"/>
                <w:szCs w:val="24"/>
                <w:lang w:eastAsia="ru-RU"/>
              </w:rPr>
              <w:t xml:space="preserve">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30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Отправление культа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Храмы, часовни, религиозные объединения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Монастыри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Воспитание, образование, подготовка кадров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Детские дошкольные учреждения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Школы, школы-интернаты, специализированные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Учреждения начального, среднего и высшего профессионального образования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Культура, искусство, информатика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Музеи, выставочные залы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Кинотеатры, клубы, дискотеки</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Библиотеки, архивы, информационные центры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Физическая культура, спорт  в здании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Физкультурно-оздоровительные комплексы, спортивные сооружения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Спорт, отдых, вне здания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Спортплощадки, теннисные корты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Стадионы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Объекты для верховой езды, ипподромы</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8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Аттракционы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lastRenderedPageBreak/>
              <w:t xml:space="preserve">Учреждения отдыха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Санатории, дома отдыха, детские лагеря отдыха, дома рыбака, охотника, турбазы и т.д.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Здравоохранение, соцобеспечение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Больницы, клиники общего профиля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Психоневрологические больницы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Инфекционные, онкологические больницы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Амбулатории, поликлиники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Пункты первой мед. помощи, врачебные кабинеты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Ветеринарные поликлиники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Аптеки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before="240" w:after="120" w:line="240" w:lineRule="auto"/>
              <w:jc w:val="center"/>
              <w:outlineLvl w:val="5"/>
              <w:rPr>
                <w:rFonts w:ascii="Arial" w:eastAsia="Times New Roman" w:hAnsi="Arial" w:cs="Arial"/>
                <w:bCs/>
                <w:sz w:val="24"/>
                <w:szCs w:val="24"/>
                <w:lang w:eastAsia="ru-RU"/>
              </w:rPr>
            </w:pPr>
            <w:r w:rsidRPr="00680D34">
              <w:rPr>
                <w:rFonts w:ascii="Arial" w:eastAsia="Times New Roman" w:hAnsi="Arial" w:cs="Arial"/>
                <w:bCs/>
                <w:sz w:val="24"/>
                <w:szCs w:val="24"/>
                <w:lang w:eastAsia="ru-RU"/>
              </w:rPr>
              <w:t>Бытовое обслуживание населения</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bCs/>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Предприятия по ремонту бытовой техники, мебели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Коммунальные объекты, связь, милиция</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Бани, </w:t>
            </w:r>
            <w:proofErr w:type="spellStart"/>
            <w:r w:rsidRPr="00680D34">
              <w:rPr>
                <w:rFonts w:ascii="Arial" w:eastAsia="Times New Roman" w:hAnsi="Arial" w:cs="Arial"/>
                <w:bCs/>
                <w:sz w:val="24"/>
                <w:szCs w:val="24"/>
                <w:lang w:eastAsia="ru-RU"/>
              </w:rPr>
              <w:t>минипрачечные</w:t>
            </w:r>
            <w:proofErr w:type="spellEnd"/>
            <w:r w:rsidRPr="00680D34">
              <w:rPr>
                <w:rFonts w:ascii="Arial" w:eastAsia="Times New Roman" w:hAnsi="Arial" w:cs="Arial"/>
                <w:bCs/>
                <w:sz w:val="24"/>
                <w:szCs w:val="24"/>
                <w:lang w:eastAsia="ru-RU"/>
              </w:rPr>
              <w:t xml:space="preserve">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Отделения связи, опорные пункты милиции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Пожарные  депо, станции скорой помощи, отделения  милиции, военкоматы, призывные пункты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Общественные туалеты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Управление, финансы, страхование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Банки, биржи, страховые компании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Административные здания, общественные организации, суды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Наука и научное  обслуживание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Научные организации, учреждения, проектные  организации, офисы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Промышленное производство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Промышленные предприятия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Поселенческое хозяйство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Все виды животноводческой деятельности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Все виды растениеводства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Подсобные хозяйства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Склады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 полностью закрытых строениях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 использованием участка вне здания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Свалки бытовых отходов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Обслуживание и хранение автотранспорта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Гаражи, </w:t>
            </w:r>
            <w:proofErr w:type="spellStart"/>
            <w:r w:rsidRPr="00680D34">
              <w:rPr>
                <w:rFonts w:ascii="Arial" w:eastAsia="Times New Roman" w:hAnsi="Arial" w:cs="Arial"/>
                <w:bCs/>
                <w:sz w:val="24"/>
                <w:szCs w:val="24"/>
                <w:lang w:eastAsia="ru-RU"/>
              </w:rPr>
              <w:t>отдельностоящие</w:t>
            </w:r>
            <w:proofErr w:type="spellEnd"/>
            <w:r w:rsidRPr="00680D34">
              <w:rPr>
                <w:rFonts w:ascii="Arial" w:eastAsia="Times New Roman" w:hAnsi="Arial" w:cs="Arial"/>
                <w:bCs/>
                <w:sz w:val="24"/>
                <w:szCs w:val="24"/>
                <w:lang w:eastAsia="ru-RU"/>
              </w:rPr>
              <w:t xml:space="preserve">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Гаражи боксового типа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Гаражи многоэтажные и подземные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Мастерские автосервиса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Автозаправочные станции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Автопарки грузового транспорта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Автопарки пассажирского транспорта, таксопарки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Автостоянки открытого типа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Транспортное обслуживание</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Аэродромы легкомоторной авиации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Автовокзалы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003"/>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Инженерная инфраструктура</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АТС, небольшие котельные, КНС, РП, ТП, ГРП,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КОС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Водозаборные и очистные водопроводные сооружения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Объекты специального назначения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Антенные поля, радио и телевизионные вышки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Кладбища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Тюрьмы, воинские части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c>
          <w:tcPr>
            <w:tcW w:w="5000" w:type="pct"/>
            <w:gridSpan w:val="5"/>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Разрешенные параметры земельных участков и их застройки </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sz w:val="24"/>
                <w:szCs w:val="24"/>
                <w:lang w:eastAsia="ru-RU"/>
              </w:rPr>
            </w:pPr>
          </w:p>
        </w:tc>
        <w:tc>
          <w:tcPr>
            <w:tcW w:w="646" w:type="pct"/>
          </w:tcPr>
          <w:p w:rsidR="00680D34" w:rsidRPr="00680D34" w:rsidRDefault="00680D34" w:rsidP="00680D34">
            <w:pPr>
              <w:spacing w:after="120" w:line="240" w:lineRule="auto"/>
              <w:jc w:val="center"/>
              <w:rPr>
                <w:rFonts w:ascii="Arial" w:eastAsia="Times New Roman" w:hAnsi="Arial" w:cs="Arial"/>
                <w:bCs/>
                <w:sz w:val="24"/>
                <w:szCs w:val="24"/>
                <w:lang w:eastAsia="ru-RU"/>
              </w:rPr>
            </w:pPr>
            <w:r w:rsidRPr="00680D34">
              <w:rPr>
                <w:rFonts w:ascii="Arial" w:eastAsia="Times New Roman" w:hAnsi="Arial" w:cs="Arial"/>
                <w:bCs/>
                <w:sz w:val="24"/>
                <w:szCs w:val="24"/>
                <w:lang w:eastAsia="ru-RU"/>
              </w:rPr>
              <w:t>Жилые дома</w:t>
            </w:r>
          </w:p>
        </w:tc>
        <w:tc>
          <w:tcPr>
            <w:tcW w:w="1288" w:type="pct"/>
            <w:gridSpan w:val="2"/>
          </w:tcPr>
          <w:p w:rsidR="00680D34" w:rsidRPr="00680D34" w:rsidRDefault="00680D34" w:rsidP="00680D34">
            <w:pPr>
              <w:spacing w:after="120" w:line="240" w:lineRule="auto"/>
              <w:jc w:val="center"/>
              <w:rPr>
                <w:rFonts w:ascii="Arial" w:eastAsia="Times New Roman" w:hAnsi="Arial" w:cs="Arial"/>
                <w:bCs/>
                <w:sz w:val="24"/>
                <w:szCs w:val="24"/>
                <w:lang w:eastAsia="ru-RU"/>
              </w:rPr>
            </w:pPr>
            <w:r w:rsidRPr="00680D34">
              <w:rPr>
                <w:rFonts w:ascii="Arial" w:eastAsia="Times New Roman" w:hAnsi="Arial" w:cs="Arial"/>
                <w:bCs/>
                <w:sz w:val="24"/>
                <w:szCs w:val="24"/>
                <w:lang w:eastAsia="ru-RU"/>
              </w:rPr>
              <w:t>Общественные</w:t>
            </w:r>
            <w:r w:rsidRPr="00680D34">
              <w:rPr>
                <w:rFonts w:ascii="Arial" w:eastAsia="Times New Roman" w:hAnsi="Arial" w:cs="Arial"/>
                <w:bCs/>
                <w:sz w:val="24"/>
                <w:szCs w:val="24"/>
                <w:lang w:eastAsia="ru-RU"/>
              </w:rPr>
              <w:br/>
              <w:t>объекты</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Минимальная площадь (га)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0,10</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0,20</w:t>
            </w:r>
          </w:p>
        </w:tc>
      </w:tr>
      <w:tr w:rsidR="00680D34" w:rsidRPr="00680D34" w:rsidTr="00680D34">
        <w:tc>
          <w:tcPr>
            <w:tcW w:w="3066" w:type="pct"/>
            <w:gridSpan w:val="2"/>
          </w:tcPr>
          <w:p w:rsidR="00680D34" w:rsidRPr="00680D34" w:rsidRDefault="00680D34" w:rsidP="00680D34">
            <w:pPr>
              <w:spacing w:before="100" w:beforeAutospacing="1" w:after="120" w:line="240" w:lineRule="auto"/>
              <w:ind w:left="71"/>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Минимальная длина стороны по уличному фронту (м)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27</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42</w:t>
            </w:r>
          </w:p>
        </w:tc>
      </w:tr>
      <w:tr w:rsidR="00680D34" w:rsidRPr="00680D34" w:rsidTr="00680D34">
        <w:tc>
          <w:tcPr>
            <w:tcW w:w="3066" w:type="pct"/>
            <w:gridSpan w:val="2"/>
          </w:tcPr>
          <w:p w:rsidR="00680D34" w:rsidRPr="00680D34" w:rsidRDefault="00680D34" w:rsidP="00680D34">
            <w:pPr>
              <w:spacing w:after="120" w:line="240" w:lineRule="auto"/>
              <w:jc w:val="center"/>
              <w:rPr>
                <w:rFonts w:ascii="Arial" w:eastAsia="Times New Roman" w:hAnsi="Arial" w:cs="Arial"/>
                <w:sz w:val="24"/>
                <w:szCs w:val="24"/>
                <w:lang w:eastAsia="ru-RU"/>
              </w:rPr>
            </w:pPr>
            <w:r w:rsidRPr="00680D34">
              <w:rPr>
                <w:rFonts w:ascii="Arial" w:eastAsia="Times New Roman" w:hAnsi="Arial" w:cs="Arial"/>
                <w:bCs/>
                <w:sz w:val="24"/>
                <w:szCs w:val="24"/>
                <w:lang w:eastAsia="ru-RU"/>
              </w:rPr>
              <w:t xml:space="preserve">Минимальная ширина/глубина </w:t>
            </w:r>
            <w:r w:rsidRPr="00680D34">
              <w:rPr>
                <w:rFonts w:ascii="Arial" w:eastAsia="Times New Roman" w:hAnsi="Arial" w:cs="Arial"/>
                <w:sz w:val="24"/>
                <w:szCs w:val="24"/>
                <w:lang w:eastAsia="ru-RU"/>
              </w:rPr>
              <w:t xml:space="preserve">(м)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24</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24</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Максимальный коэффициент застройки (%)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60</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80</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Минимальный коэффициент озеленения (%)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10</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10</w:t>
            </w:r>
          </w:p>
        </w:tc>
      </w:tr>
      <w:tr w:rsidR="00680D34" w:rsidRPr="00680D34" w:rsidTr="00680D34">
        <w:tc>
          <w:tcPr>
            <w:tcW w:w="3066"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Максимальная высота здания до конька крыши (м)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22</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22</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Максимальная высота оград (м)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1,5</w:t>
            </w:r>
          </w:p>
        </w:tc>
      </w:tr>
    </w:tbl>
    <w:p w:rsidR="00006B40" w:rsidRPr="00680D34" w:rsidRDefault="00006B40" w:rsidP="00006B40">
      <w:pPr>
        <w:jc w:val="both"/>
        <w:rPr>
          <w:rFonts w:ascii="Arial" w:hAnsi="Arial" w:cs="Arial"/>
          <w:sz w:val="24"/>
          <w:szCs w:val="24"/>
        </w:rPr>
      </w:pPr>
    </w:p>
    <w:tbl>
      <w:tblPr>
        <w:tblStyle w:val="a3"/>
        <w:tblW w:w="9781" w:type="dxa"/>
        <w:tblInd w:w="-34" w:type="dxa"/>
        <w:tblLook w:val="04A0" w:firstRow="1" w:lastRow="0" w:firstColumn="1" w:lastColumn="0" w:noHBand="0" w:noVBand="1"/>
      </w:tblPr>
      <w:tblGrid>
        <w:gridCol w:w="5954"/>
        <w:gridCol w:w="3827"/>
      </w:tblGrid>
      <w:tr w:rsidR="004A338F" w:rsidRPr="004A338F" w:rsidTr="008276B3">
        <w:trPr>
          <w:trHeight w:val="384"/>
        </w:trPr>
        <w:tc>
          <w:tcPr>
            <w:tcW w:w="5954" w:type="dxa"/>
            <w:hideMark/>
          </w:tcPr>
          <w:p w:rsidR="004A338F" w:rsidRPr="004A338F" w:rsidRDefault="004A338F" w:rsidP="004A338F">
            <w:pPr>
              <w:tabs>
                <w:tab w:val="center" w:pos="4677"/>
                <w:tab w:val="right" w:pos="9355"/>
              </w:tabs>
              <w:jc w:val="center"/>
              <w:rPr>
                <w:rFonts w:ascii="Arial" w:eastAsia="Times New Roman" w:hAnsi="Arial" w:cs="Arial"/>
                <w:sz w:val="24"/>
                <w:szCs w:val="24"/>
              </w:rPr>
            </w:pPr>
            <w:r w:rsidRPr="004A338F">
              <w:rPr>
                <w:rFonts w:ascii="Arial" w:eastAsia="Times New Roman" w:hAnsi="Arial" w:cs="Arial"/>
                <w:sz w:val="24"/>
                <w:szCs w:val="24"/>
              </w:rPr>
              <w:t>Разрешенные параметры земельных участков и их застройки (О)</w:t>
            </w:r>
          </w:p>
        </w:tc>
        <w:tc>
          <w:tcPr>
            <w:tcW w:w="3827" w:type="dxa"/>
            <w:hideMark/>
          </w:tcPr>
          <w:p w:rsidR="004A338F" w:rsidRPr="004A338F" w:rsidRDefault="004A338F" w:rsidP="004A338F">
            <w:pPr>
              <w:tabs>
                <w:tab w:val="center" w:pos="4677"/>
                <w:tab w:val="right" w:pos="9355"/>
              </w:tabs>
              <w:jc w:val="center"/>
              <w:rPr>
                <w:rFonts w:ascii="Arial" w:eastAsia="Times New Roman" w:hAnsi="Arial" w:cs="Arial"/>
                <w:sz w:val="24"/>
                <w:szCs w:val="24"/>
              </w:rPr>
            </w:pPr>
            <w:r w:rsidRPr="004A338F">
              <w:rPr>
                <w:rFonts w:ascii="Arial" w:eastAsia="Times New Roman" w:hAnsi="Arial" w:cs="Arial"/>
                <w:sz w:val="24"/>
                <w:szCs w:val="24"/>
              </w:rPr>
              <w:t xml:space="preserve">Ограничения использования земельных участков и ОКС  </w:t>
            </w:r>
          </w:p>
        </w:tc>
      </w:tr>
      <w:tr w:rsidR="004A338F" w:rsidRPr="004A338F" w:rsidTr="008276B3">
        <w:tc>
          <w:tcPr>
            <w:tcW w:w="5954" w:type="dxa"/>
          </w:tcPr>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1) Предельные (минимальные и (или) максимальные размеры земельных участков, в том числе их площадь: </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-предельный минимальный размер земельного участка (общественные объекты) – 0,20 га;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-предельный минимальный размер земельного участка (жилые дома) – 0,10 га;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-предельный минимальный размер земельного участка для стоянок легковых автомобилей и гаражей из расчета – 0,002 га на одно </w:t>
            </w:r>
            <w:proofErr w:type="spellStart"/>
            <w:r w:rsidRPr="004A338F">
              <w:rPr>
                <w:rFonts w:ascii="Arial" w:eastAsia="Times New Roman" w:hAnsi="Arial" w:cs="Arial"/>
                <w:sz w:val="24"/>
                <w:szCs w:val="24"/>
              </w:rPr>
              <w:t>машино</w:t>
            </w:r>
            <w:proofErr w:type="spellEnd"/>
            <w:r w:rsidRPr="004A338F">
              <w:rPr>
                <w:rFonts w:ascii="Arial" w:eastAsia="Times New Roman" w:hAnsi="Arial" w:cs="Arial"/>
                <w:sz w:val="24"/>
                <w:szCs w:val="24"/>
              </w:rPr>
              <w:t>-место;</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w:t>
            </w:r>
            <w:r w:rsidRPr="004A338F">
              <w:rPr>
                <w:rFonts w:ascii="Arial" w:eastAsia="Times New Roman" w:hAnsi="Arial" w:cs="Arial"/>
                <w:sz w:val="24"/>
                <w:szCs w:val="24"/>
              </w:rPr>
              <w:lastRenderedPageBreak/>
              <w:t>объектов инженерно-технического назначения, связанных с обслуживанием объектов, расположенных в данной территориальной зоне – 0,001 га.</w:t>
            </w:r>
          </w:p>
          <w:p w:rsidR="004A338F" w:rsidRPr="004A338F" w:rsidRDefault="004A338F" w:rsidP="004A338F">
            <w:pPr>
              <w:tabs>
                <w:tab w:val="left" w:pos="1134"/>
              </w:tabs>
              <w:spacing w:line="26" w:lineRule="atLeast"/>
              <w:ind w:firstLine="851"/>
              <w:jc w:val="both"/>
              <w:rPr>
                <w:rFonts w:ascii="Arial" w:eastAsia="BatangChe" w:hAnsi="Arial" w:cs="Arial"/>
                <w:sz w:val="24"/>
                <w:szCs w:val="24"/>
              </w:rPr>
            </w:pPr>
            <w:r w:rsidRPr="004A338F">
              <w:rPr>
                <w:rFonts w:ascii="Arial" w:eastAsia="BatangChe" w:hAnsi="Arial" w:cs="Arial"/>
                <w:sz w:val="24"/>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 Ж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4A338F" w:rsidRPr="004A338F" w:rsidRDefault="004A338F" w:rsidP="004A338F">
            <w:pPr>
              <w:tabs>
                <w:tab w:val="left" w:pos="1134"/>
              </w:tabs>
              <w:spacing w:line="26" w:lineRule="atLeast"/>
              <w:ind w:firstLine="851"/>
              <w:jc w:val="both"/>
              <w:rPr>
                <w:rFonts w:ascii="Arial" w:eastAsia="BatangChe" w:hAnsi="Arial" w:cs="Arial"/>
                <w:sz w:val="24"/>
                <w:szCs w:val="24"/>
              </w:rPr>
            </w:pPr>
            <w:r w:rsidRPr="004A338F">
              <w:rPr>
                <w:rFonts w:ascii="Arial" w:eastAsia="BatangChe" w:hAnsi="Arial" w:cs="Arial"/>
                <w:sz w:val="24"/>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2) Минимальные отступы от границ земельных участков до зданий, строений, сооружений:</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-минимальный отступ от красной линии улиц до линии </w:t>
            </w:r>
            <w:r w:rsidRPr="004A338F">
              <w:rPr>
                <w:rFonts w:ascii="Arial" w:eastAsia="Times New Roman" w:hAnsi="Arial" w:cs="Arial"/>
                <w:sz w:val="24"/>
                <w:szCs w:val="24"/>
              </w:rPr>
              <w:br/>
              <w:t>застройки – 5 м при осуществлении нового строительства;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-минимальный отступ от красной линии проездов до линии застройки – 3 м при осуществлении нового строительства;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-минимальный отступ от границ земельного участка, за пределами которых запрещено строительство зданий, строений, сооружений – 3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-до прочих хозяйственных построек, строений, сооружений вспомогательного использования, открытых стоянок – 1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Размещение зданий по красной линии допускается в условиях реконструкции сложившейся застройки при соответствующем обосновании.</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Расстояние от зданий и сооружений до деревьев и кустарников следует принимать:</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-до стволов высокорослых деревьев – 4 м; </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-до стволов среднерослых деревьев – 2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-до кустарников – 1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3) Предельное количество этажей – 2.</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lastRenderedPageBreak/>
              <w:t>общественные объекты-80%</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жилые дома-60%</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4A338F" w:rsidRPr="004A338F" w:rsidRDefault="00DA2201"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5) Максимальный</w:t>
            </w:r>
            <w:r w:rsidR="004A338F" w:rsidRPr="004A338F">
              <w:rPr>
                <w:rFonts w:ascii="Arial" w:eastAsia="BatangChe" w:hAnsi="Arial" w:cs="Arial"/>
                <w:sz w:val="24"/>
                <w:szCs w:val="24"/>
              </w:rPr>
              <w:t xml:space="preserve"> коэффициент озеленения:</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общественные объекты-10 %</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жилые дома-10 %</w:t>
            </w:r>
          </w:p>
          <w:p w:rsidR="004A338F" w:rsidRPr="004A338F" w:rsidRDefault="00DA2201" w:rsidP="004A338F">
            <w:pPr>
              <w:rPr>
                <w:rFonts w:ascii="Arial" w:eastAsia="Times New Roman" w:hAnsi="Arial" w:cs="Arial"/>
                <w:sz w:val="24"/>
                <w:szCs w:val="24"/>
              </w:rPr>
            </w:pPr>
            <w:r w:rsidRPr="004A338F">
              <w:rPr>
                <w:rFonts w:ascii="Arial" w:eastAsia="Times New Roman" w:hAnsi="Arial" w:cs="Arial"/>
                <w:sz w:val="24"/>
                <w:szCs w:val="24"/>
              </w:rPr>
              <w:t>6) Минимальная</w:t>
            </w:r>
            <w:r w:rsidR="004A338F" w:rsidRPr="004A338F">
              <w:rPr>
                <w:rFonts w:ascii="Arial" w:eastAsia="Times New Roman" w:hAnsi="Arial" w:cs="Arial"/>
                <w:sz w:val="24"/>
                <w:szCs w:val="24"/>
              </w:rPr>
              <w:t xml:space="preserve"> длина стороны по уличному </w:t>
            </w:r>
            <w:r w:rsidRPr="004A338F">
              <w:rPr>
                <w:rFonts w:ascii="Arial" w:eastAsia="Times New Roman" w:hAnsi="Arial" w:cs="Arial"/>
                <w:sz w:val="24"/>
                <w:szCs w:val="24"/>
              </w:rPr>
              <w:t>фронту:</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общественные объекты-42%</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жилые дома-27%</w:t>
            </w:r>
          </w:p>
          <w:p w:rsidR="004A338F" w:rsidRPr="004A338F" w:rsidRDefault="00DA2201" w:rsidP="004A338F">
            <w:pPr>
              <w:rPr>
                <w:rFonts w:ascii="Arial" w:eastAsia="Times New Roman" w:hAnsi="Arial" w:cs="Arial"/>
                <w:sz w:val="24"/>
                <w:szCs w:val="24"/>
              </w:rPr>
            </w:pPr>
            <w:r w:rsidRPr="004A338F">
              <w:rPr>
                <w:rFonts w:ascii="Arial" w:eastAsia="Times New Roman" w:hAnsi="Arial" w:cs="Arial"/>
                <w:sz w:val="24"/>
                <w:szCs w:val="24"/>
              </w:rPr>
              <w:t>7) минимальная</w:t>
            </w:r>
            <w:r w:rsidR="004A338F" w:rsidRPr="004A338F">
              <w:rPr>
                <w:rFonts w:ascii="Arial" w:eastAsia="Times New Roman" w:hAnsi="Arial" w:cs="Arial"/>
                <w:sz w:val="24"/>
                <w:szCs w:val="24"/>
              </w:rPr>
              <w:t xml:space="preserve"> ширина\глубина: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общественные объекты-24%</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жилые дома-24%</w:t>
            </w:r>
          </w:p>
          <w:p w:rsidR="004A338F" w:rsidRPr="004A338F" w:rsidRDefault="00DA2201" w:rsidP="004A338F">
            <w:pPr>
              <w:rPr>
                <w:rFonts w:ascii="Arial" w:eastAsia="Times New Roman" w:hAnsi="Arial" w:cs="Arial"/>
                <w:sz w:val="24"/>
                <w:szCs w:val="24"/>
              </w:rPr>
            </w:pPr>
            <w:r w:rsidRPr="004A338F">
              <w:rPr>
                <w:rFonts w:ascii="Arial" w:eastAsia="Times New Roman" w:hAnsi="Arial" w:cs="Arial"/>
                <w:sz w:val="24"/>
                <w:szCs w:val="24"/>
              </w:rPr>
              <w:t>8) Максимальная</w:t>
            </w:r>
            <w:r w:rsidR="004A338F" w:rsidRPr="004A338F">
              <w:rPr>
                <w:rFonts w:ascii="Arial" w:eastAsia="Times New Roman" w:hAnsi="Arial" w:cs="Arial"/>
                <w:sz w:val="24"/>
                <w:szCs w:val="24"/>
              </w:rPr>
              <w:t xml:space="preserve"> высота здания до конька крыши-22 м</w:t>
            </w:r>
          </w:p>
          <w:p w:rsidR="004A338F" w:rsidRPr="004A338F" w:rsidRDefault="00DA2201" w:rsidP="004A338F">
            <w:pPr>
              <w:rPr>
                <w:rFonts w:ascii="Arial" w:eastAsia="Times New Roman" w:hAnsi="Arial" w:cs="Arial"/>
                <w:sz w:val="24"/>
                <w:szCs w:val="24"/>
              </w:rPr>
            </w:pPr>
            <w:r w:rsidRPr="004A338F">
              <w:rPr>
                <w:rFonts w:ascii="Arial" w:eastAsia="Times New Roman" w:hAnsi="Arial" w:cs="Arial"/>
                <w:sz w:val="24"/>
                <w:szCs w:val="24"/>
              </w:rPr>
              <w:t>9) максимальная</w:t>
            </w:r>
            <w:r w:rsidR="004A338F" w:rsidRPr="004A338F">
              <w:rPr>
                <w:rFonts w:ascii="Arial" w:eastAsia="Times New Roman" w:hAnsi="Arial" w:cs="Arial"/>
                <w:sz w:val="24"/>
                <w:szCs w:val="24"/>
              </w:rPr>
              <w:t xml:space="preserve"> высота </w:t>
            </w:r>
            <w:r w:rsidRPr="004A338F">
              <w:rPr>
                <w:rFonts w:ascii="Arial" w:eastAsia="Times New Roman" w:hAnsi="Arial" w:cs="Arial"/>
                <w:sz w:val="24"/>
                <w:szCs w:val="24"/>
              </w:rPr>
              <w:t>оград:</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общественные объекты-1,5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жилые дома-0 м</w:t>
            </w:r>
          </w:p>
          <w:p w:rsidR="004A338F" w:rsidRPr="004A338F" w:rsidRDefault="004A338F" w:rsidP="004A338F">
            <w:pPr>
              <w:rPr>
                <w:rFonts w:ascii="Arial" w:eastAsia="Times New Roman" w:hAnsi="Arial" w:cs="Arial"/>
                <w:sz w:val="24"/>
                <w:szCs w:val="24"/>
              </w:rPr>
            </w:pPr>
          </w:p>
          <w:p w:rsidR="004A338F" w:rsidRPr="004A338F" w:rsidRDefault="004A338F" w:rsidP="004A338F">
            <w:pPr>
              <w:tabs>
                <w:tab w:val="left" w:pos="1134"/>
              </w:tabs>
              <w:spacing w:line="26" w:lineRule="atLeast"/>
              <w:jc w:val="both"/>
              <w:rPr>
                <w:rFonts w:ascii="Arial" w:eastAsia="BatangChe" w:hAnsi="Arial" w:cs="Arial"/>
                <w:sz w:val="24"/>
                <w:szCs w:val="24"/>
              </w:rPr>
            </w:pPr>
          </w:p>
        </w:tc>
        <w:tc>
          <w:tcPr>
            <w:tcW w:w="3827" w:type="dxa"/>
          </w:tcPr>
          <w:p w:rsidR="004A338F" w:rsidRPr="004A338F" w:rsidRDefault="004A338F" w:rsidP="004A338F">
            <w:pPr>
              <w:autoSpaceDN w:val="0"/>
              <w:adjustRightInd w:val="0"/>
              <w:jc w:val="both"/>
              <w:outlineLvl w:val="1"/>
              <w:rPr>
                <w:rFonts w:ascii="Arial" w:eastAsia="Times New Roman" w:hAnsi="Arial" w:cs="Arial"/>
                <w:sz w:val="24"/>
                <w:szCs w:val="24"/>
              </w:rPr>
            </w:pPr>
            <w:r w:rsidRPr="004A338F">
              <w:rPr>
                <w:rFonts w:ascii="Arial" w:eastAsia="Times New Roman" w:hAnsi="Arial" w:cs="Arial"/>
                <w:sz w:val="24"/>
                <w:szCs w:val="24"/>
              </w:rPr>
              <w:lastRenderedPageBreak/>
              <w:t xml:space="preserve"> При выполнении отделки фасадов зданий и сооружений </w:t>
            </w:r>
            <w:proofErr w:type="spellStart"/>
            <w:r w:rsidRPr="004A338F">
              <w:rPr>
                <w:rFonts w:ascii="Arial" w:eastAsia="Times New Roman" w:hAnsi="Arial" w:cs="Arial"/>
                <w:sz w:val="24"/>
                <w:szCs w:val="24"/>
              </w:rPr>
              <w:t>юриди-ческие</w:t>
            </w:r>
            <w:proofErr w:type="spellEnd"/>
            <w:r w:rsidRPr="004A338F">
              <w:rPr>
                <w:rFonts w:ascii="Arial" w:eastAsia="Times New Roman" w:hAnsi="Arial" w:cs="Arial"/>
                <w:sz w:val="24"/>
                <w:szCs w:val="24"/>
              </w:rPr>
              <w:t xml:space="preserve"> лица, индивидуальные предприниматели и управляющие организации обязаны обеспечить:</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 xml:space="preserve">           -применение наиболее эффективных методов, долго-вечных материалов, учитывающих природно-климатические условия Забайкальского края, требования по </w:t>
            </w:r>
            <w:proofErr w:type="spellStart"/>
            <w:r w:rsidRPr="004A338F">
              <w:rPr>
                <w:rFonts w:ascii="Arial" w:eastAsia="BatangChe" w:hAnsi="Arial" w:cs="Arial"/>
                <w:sz w:val="24"/>
                <w:szCs w:val="24"/>
              </w:rPr>
              <w:t>энергоэффективности</w:t>
            </w:r>
            <w:proofErr w:type="spellEnd"/>
            <w:r w:rsidRPr="004A338F">
              <w:rPr>
                <w:rFonts w:ascii="Arial" w:eastAsia="BatangChe" w:hAnsi="Arial" w:cs="Arial"/>
                <w:sz w:val="24"/>
                <w:szCs w:val="24"/>
              </w:rPr>
              <w:t xml:space="preserve"> и </w:t>
            </w:r>
            <w:proofErr w:type="spellStart"/>
            <w:r w:rsidRPr="004A338F">
              <w:rPr>
                <w:rFonts w:ascii="Arial" w:eastAsia="BatangChe" w:hAnsi="Arial" w:cs="Arial"/>
                <w:sz w:val="24"/>
                <w:szCs w:val="24"/>
              </w:rPr>
              <w:t>обес-печивающих</w:t>
            </w:r>
            <w:proofErr w:type="spellEnd"/>
            <w:r w:rsidRPr="004A338F">
              <w:rPr>
                <w:rFonts w:ascii="Arial" w:eastAsia="BatangChe" w:hAnsi="Arial" w:cs="Arial"/>
                <w:sz w:val="24"/>
                <w:szCs w:val="24"/>
              </w:rPr>
              <w:t xml:space="preserve"> создание </w:t>
            </w:r>
            <w:proofErr w:type="spellStart"/>
            <w:r w:rsidRPr="004A338F">
              <w:rPr>
                <w:rFonts w:ascii="Arial" w:eastAsia="BatangChe" w:hAnsi="Arial" w:cs="Arial"/>
                <w:sz w:val="24"/>
                <w:szCs w:val="24"/>
              </w:rPr>
              <w:lastRenderedPageBreak/>
              <w:t>современ-ного</w:t>
            </w:r>
            <w:proofErr w:type="spellEnd"/>
            <w:r w:rsidRPr="004A338F">
              <w:rPr>
                <w:rFonts w:ascii="Arial" w:eastAsia="BatangChe" w:hAnsi="Arial" w:cs="Arial"/>
                <w:sz w:val="24"/>
                <w:szCs w:val="24"/>
              </w:rPr>
              <w:t xml:space="preserve"> архитектурного облика </w:t>
            </w:r>
            <w:proofErr w:type="spellStart"/>
            <w:r w:rsidRPr="004A338F">
              <w:rPr>
                <w:rFonts w:ascii="Arial" w:eastAsia="BatangChe" w:hAnsi="Arial" w:cs="Arial"/>
                <w:sz w:val="24"/>
                <w:szCs w:val="24"/>
              </w:rPr>
              <w:t>зас</w:t>
            </w:r>
            <w:proofErr w:type="spellEnd"/>
            <w:r w:rsidRPr="004A338F">
              <w:rPr>
                <w:rFonts w:ascii="Arial" w:eastAsia="BatangChe" w:hAnsi="Arial" w:cs="Arial"/>
                <w:sz w:val="24"/>
                <w:szCs w:val="24"/>
              </w:rPr>
              <w:t>-тройки и высокое качество среды обитания населения;</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 xml:space="preserve">           -соблюдение единого архитектурно-стилевого решения в пределах одного здания, если объект встроен в это здание или пристроен к нему.</w:t>
            </w:r>
          </w:p>
          <w:p w:rsidR="004A338F" w:rsidRPr="004A338F" w:rsidRDefault="004A338F" w:rsidP="004A338F">
            <w:pPr>
              <w:autoSpaceDN w:val="0"/>
              <w:adjustRightInd w:val="0"/>
              <w:jc w:val="both"/>
              <w:outlineLvl w:val="1"/>
              <w:rPr>
                <w:rFonts w:ascii="Arial" w:eastAsia="Times New Roman" w:hAnsi="Arial" w:cs="Arial"/>
                <w:sz w:val="24"/>
                <w:szCs w:val="24"/>
              </w:rPr>
            </w:pPr>
            <w:r w:rsidRPr="004A338F">
              <w:rPr>
                <w:rFonts w:ascii="Arial" w:eastAsia="Times New Roman" w:hAnsi="Arial" w:cs="Arial"/>
                <w:sz w:val="24"/>
                <w:szCs w:val="24"/>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w:t>
            </w:r>
            <w:proofErr w:type="spellStart"/>
            <w:r w:rsidRPr="004A338F">
              <w:rPr>
                <w:rFonts w:ascii="Arial" w:eastAsia="Times New Roman" w:hAnsi="Arial" w:cs="Arial"/>
                <w:sz w:val="24"/>
                <w:szCs w:val="24"/>
              </w:rPr>
              <w:t>легковос-пламеняющиеся</w:t>
            </w:r>
            <w:proofErr w:type="spellEnd"/>
            <w:r w:rsidRPr="004A338F">
              <w:rPr>
                <w:rFonts w:ascii="Arial" w:eastAsia="Times New Roman" w:hAnsi="Arial" w:cs="Arial"/>
                <w:sz w:val="24"/>
                <w:szCs w:val="24"/>
              </w:rPr>
              <w:t xml:space="preserve"> жидкости, (за исключением парикмахерских, мастерских по ремонту обуви), объекты ритуальных услуг и предприятия по изготовлению памятников.</w:t>
            </w:r>
          </w:p>
          <w:p w:rsidR="004A338F" w:rsidRPr="004A338F" w:rsidRDefault="004A338F" w:rsidP="004A338F">
            <w:pPr>
              <w:autoSpaceDN w:val="0"/>
              <w:adjustRightInd w:val="0"/>
              <w:jc w:val="both"/>
              <w:outlineLvl w:val="1"/>
              <w:rPr>
                <w:rFonts w:ascii="Arial" w:eastAsia="Times New Roman" w:hAnsi="Arial" w:cs="Arial"/>
                <w:sz w:val="24"/>
                <w:szCs w:val="24"/>
              </w:rPr>
            </w:pPr>
            <w:r w:rsidRPr="004A338F">
              <w:rPr>
                <w:rFonts w:ascii="Arial" w:eastAsia="BatangChe" w:hAnsi="Arial" w:cs="Arial"/>
                <w:sz w:val="24"/>
                <w:szCs w:val="24"/>
              </w:rPr>
              <w:t xml:space="preserve">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w:t>
            </w:r>
            <w:r w:rsidR="00DA2201" w:rsidRPr="004A338F">
              <w:rPr>
                <w:rFonts w:ascii="Arial" w:eastAsia="BatangChe" w:hAnsi="Arial" w:cs="Arial"/>
                <w:sz w:val="24"/>
                <w:szCs w:val="24"/>
              </w:rPr>
              <w:t>регламентами,</w:t>
            </w:r>
            <w:r w:rsidRPr="004A338F">
              <w:rPr>
                <w:rFonts w:ascii="Arial" w:eastAsia="BatangChe" w:hAnsi="Arial" w:cs="Arial"/>
                <w:sz w:val="24"/>
                <w:szCs w:val="24"/>
              </w:rPr>
              <w:t xml:space="preserve"> нормами и правилами</w:t>
            </w:r>
          </w:p>
          <w:p w:rsidR="004A338F" w:rsidRPr="004A338F" w:rsidRDefault="004A338F" w:rsidP="004A338F">
            <w:pPr>
              <w:autoSpaceDN w:val="0"/>
              <w:adjustRightInd w:val="0"/>
              <w:ind w:firstLine="851"/>
              <w:jc w:val="both"/>
              <w:outlineLvl w:val="1"/>
              <w:rPr>
                <w:rFonts w:ascii="Arial" w:eastAsia="Times New Roman" w:hAnsi="Arial" w:cs="Arial"/>
                <w:sz w:val="24"/>
                <w:szCs w:val="24"/>
              </w:rPr>
            </w:pPr>
          </w:p>
          <w:p w:rsidR="004A338F" w:rsidRPr="004A338F" w:rsidRDefault="004A338F" w:rsidP="004A338F">
            <w:pPr>
              <w:rPr>
                <w:rFonts w:ascii="Arial" w:eastAsia="BatangChe" w:hAnsi="Arial" w:cs="Arial"/>
                <w:sz w:val="24"/>
                <w:szCs w:val="24"/>
              </w:rPr>
            </w:pPr>
          </w:p>
        </w:tc>
      </w:tr>
    </w:tbl>
    <w:p w:rsidR="00006B40" w:rsidRPr="004A338F"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ab/>
        <w:t xml:space="preserve"> Статья 23. Производственные зоны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К производственным зонам относятся: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Зона предприятий IV класса (П2</w:t>
      </w:r>
      <w:r w:rsidR="00AC0100" w:rsidRPr="00006B40">
        <w:rPr>
          <w:rFonts w:ascii="Arial" w:hAnsi="Arial" w:cs="Arial"/>
          <w:sz w:val="24"/>
          <w:szCs w:val="24"/>
        </w:rPr>
        <w:t>) -</w:t>
      </w:r>
      <w:r w:rsidRPr="00006B40">
        <w:rPr>
          <w:rFonts w:ascii="Arial" w:hAnsi="Arial" w:cs="Arial"/>
          <w:sz w:val="24"/>
          <w:szCs w:val="24"/>
        </w:rPr>
        <w:t xml:space="preserve"> используется для размещения предприятий, требующих организации санитарно-защитных зон до 100 метров.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 предприятий V класса (П3) - используется для размещения предприятий, требующих организации санитарно-защитных зон до 50 метров.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коммунальных и складских объектов IV класса (П4) - используется для размещения коммунально-складских объектов, обслуживающих жилую и производственную зоны, </w:t>
      </w:r>
      <w:r w:rsidR="00AC0100" w:rsidRPr="00006B40">
        <w:rPr>
          <w:rFonts w:ascii="Arial" w:hAnsi="Arial" w:cs="Arial"/>
          <w:sz w:val="24"/>
          <w:szCs w:val="24"/>
        </w:rPr>
        <w:t>требующих организации</w:t>
      </w:r>
      <w:r w:rsidRPr="00006B40">
        <w:rPr>
          <w:rFonts w:ascii="Arial" w:hAnsi="Arial" w:cs="Arial"/>
          <w:sz w:val="24"/>
          <w:szCs w:val="24"/>
        </w:rPr>
        <w:t xml:space="preserve"> санитарно-защитных зон до 100 метров.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коммунально-складских объектов V класса (П5)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гаражей (П6) - используется для размещения баз и гаражей, </w:t>
      </w:r>
      <w:r w:rsidR="00AC0100" w:rsidRPr="00006B40">
        <w:rPr>
          <w:rFonts w:ascii="Arial" w:hAnsi="Arial" w:cs="Arial"/>
          <w:sz w:val="24"/>
          <w:szCs w:val="24"/>
        </w:rPr>
        <w:t>требующих организации</w:t>
      </w:r>
      <w:r w:rsidRPr="00006B40">
        <w:rPr>
          <w:rFonts w:ascii="Arial" w:hAnsi="Arial" w:cs="Arial"/>
          <w:sz w:val="24"/>
          <w:szCs w:val="24"/>
        </w:rPr>
        <w:t xml:space="preserve"> санитарно-защитных зон от 15 до 50 метров.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19"/>
        <w:gridCol w:w="1192"/>
        <w:gridCol w:w="1441"/>
        <w:gridCol w:w="876"/>
        <w:gridCol w:w="876"/>
        <w:gridCol w:w="1652"/>
      </w:tblGrid>
      <w:tr w:rsidR="00AC0100" w:rsidRPr="00AC0100" w:rsidTr="007F7183">
        <w:trPr>
          <w:trHeight w:val="285"/>
        </w:trPr>
        <w:tc>
          <w:tcPr>
            <w:tcW w:w="5000" w:type="pct"/>
            <w:gridSpan w:val="6"/>
          </w:tcPr>
          <w:p w:rsidR="00AC0100" w:rsidRPr="00AC0100" w:rsidRDefault="00AC0100" w:rsidP="00AC0100">
            <w:pPr>
              <w:keepNext/>
              <w:spacing w:after="0" w:line="240" w:lineRule="auto"/>
              <w:ind w:firstLine="709"/>
              <w:outlineLvl w:val="3"/>
              <w:rPr>
                <w:rFonts w:ascii="Arial" w:eastAsia="Times New Roman" w:hAnsi="Arial" w:cs="Arial"/>
                <w:bCs/>
                <w:sz w:val="24"/>
                <w:szCs w:val="24"/>
                <w:lang w:eastAsia="ru-RU"/>
              </w:rPr>
            </w:pPr>
            <w:r w:rsidRPr="00AC0100">
              <w:rPr>
                <w:rFonts w:ascii="Arial" w:eastAsia="Times New Roman" w:hAnsi="Arial" w:cs="Arial"/>
                <w:bCs/>
                <w:sz w:val="24"/>
                <w:szCs w:val="24"/>
                <w:lang w:eastAsia="ru-RU"/>
              </w:rPr>
              <w:t>Таблица 4</w:t>
            </w:r>
          </w:p>
          <w:p w:rsidR="00AC0100" w:rsidRPr="00AC0100" w:rsidRDefault="00AC0100" w:rsidP="00AC0100">
            <w:pPr>
              <w:shd w:val="clear" w:color="auto" w:fill="FFFFFF"/>
              <w:spacing w:after="0" w:line="240" w:lineRule="auto"/>
              <w:ind w:firstLine="709"/>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О - основные виды использования, не </w:t>
            </w:r>
            <w:r w:rsidR="006C4FB4" w:rsidRPr="00AC0100">
              <w:rPr>
                <w:rFonts w:ascii="Arial" w:eastAsia="Times New Roman" w:hAnsi="Arial" w:cs="Arial"/>
                <w:snapToGrid w:val="0"/>
                <w:sz w:val="24"/>
                <w:szCs w:val="24"/>
                <w:lang w:eastAsia="ru-RU"/>
              </w:rPr>
              <w:t>требующие получения</w:t>
            </w:r>
            <w:r w:rsidRPr="00AC0100">
              <w:rPr>
                <w:rFonts w:ascii="Arial" w:eastAsia="Times New Roman" w:hAnsi="Arial" w:cs="Arial"/>
                <w:snapToGrid w:val="0"/>
                <w:sz w:val="24"/>
                <w:szCs w:val="24"/>
                <w:lang w:eastAsia="ru-RU"/>
              </w:rPr>
              <w:t xml:space="preserve"> зонального разрешения, </w:t>
            </w:r>
          </w:p>
          <w:p w:rsidR="00AC0100" w:rsidRPr="00AC0100" w:rsidRDefault="00AC0100" w:rsidP="00AC0100">
            <w:pPr>
              <w:shd w:val="clear" w:color="auto" w:fill="FFFFFF"/>
              <w:spacing w:after="0" w:line="240" w:lineRule="auto"/>
              <w:ind w:firstLine="709"/>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AC0100">
              <w:rPr>
                <w:rFonts w:ascii="Arial" w:eastAsia="Times New Roman" w:hAnsi="Arial" w:cs="Arial"/>
                <w:noProof/>
                <w:sz w:val="24"/>
                <w:szCs w:val="24"/>
                <w:lang w:eastAsia="ru-RU"/>
              </w:rPr>
              <mc:AlternateContent>
                <mc:Choice Requires="wps">
                  <w:drawing>
                    <wp:inline distT="0" distB="0" distL="0" distR="0" wp14:anchorId="24F340F5" wp14:editId="230FAA68">
                      <wp:extent cx="9525" cy="9525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0CE2D"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U+7mH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AC0100" w:rsidRPr="00AC0100" w:rsidTr="007F7183">
        <w:trPr>
          <w:trHeight w:val="285"/>
        </w:trPr>
        <w:tc>
          <w:tcPr>
            <w:tcW w:w="2113" w:type="pct"/>
          </w:tcPr>
          <w:p w:rsidR="00AC0100" w:rsidRPr="00AC0100" w:rsidRDefault="00AC0100" w:rsidP="00AC0100">
            <w:pPr>
              <w:spacing w:after="0" w:line="240" w:lineRule="auto"/>
              <w:rPr>
                <w:rFonts w:ascii="Arial" w:eastAsia="Times New Roman" w:hAnsi="Arial" w:cs="Arial"/>
                <w:color w:val="000000"/>
                <w:sz w:val="24"/>
                <w:szCs w:val="24"/>
                <w:lang w:eastAsia="ru-RU"/>
              </w:rPr>
            </w:pPr>
            <w:r w:rsidRPr="00AC0100">
              <w:rPr>
                <w:rFonts w:ascii="Arial" w:eastAsia="Times New Roman" w:hAnsi="Arial" w:cs="Arial"/>
                <w:color w:val="000000"/>
                <w:sz w:val="24"/>
                <w:szCs w:val="24"/>
                <w:lang w:eastAsia="ru-RU"/>
              </w:rPr>
              <w:t>Виды разрешенного использования</w:t>
            </w:r>
          </w:p>
        </w:tc>
        <w:tc>
          <w:tcPr>
            <w:tcW w:w="570" w:type="pct"/>
          </w:tcPr>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bCs/>
                <w:sz w:val="24"/>
                <w:szCs w:val="24"/>
                <w:lang w:eastAsia="ru-RU"/>
              </w:rPr>
              <w:t>П2</w:t>
            </w:r>
          </w:p>
        </w:tc>
        <w:tc>
          <w:tcPr>
            <w:tcW w:w="689" w:type="pct"/>
          </w:tcPr>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bCs/>
                <w:sz w:val="24"/>
                <w:szCs w:val="24"/>
                <w:lang w:eastAsia="ru-RU"/>
              </w:rPr>
              <w:t>П3</w:t>
            </w:r>
          </w:p>
        </w:tc>
        <w:tc>
          <w:tcPr>
            <w:tcW w:w="419" w:type="pct"/>
          </w:tcPr>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bCs/>
                <w:sz w:val="24"/>
                <w:szCs w:val="24"/>
                <w:lang w:eastAsia="ru-RU"/>
              </w:rPr>
              <w:t>П4</w:t>
            </w:r>
          </w:p>
        </w:tc>
        <w:tc>
          <w:tcPr>
            <w:tcW w:w="419" w:type="pct"/>
          </w:tcPr>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bCs/>
                <w:sz w:val="24"/>
                <w:szCs w:val="24"/>
                <w:lang w:eastAsia="ru-RU"/>
              </w:rPr>
              <w:t>П5</w:t>
            </w:r>
          </w:p>
        </w:tc>
        <w:tc>
          <w:tcPr>
            <w:tcW w:w="790" w:type="pct"/>
          </w:tcPr>
          <w:p w:rsidR="00AC0100" w:rsidRPr="00AC0100" w:rsidRDefault="00AC0100" w:rsidP="00AC0100">
            <w:pPr>
              <w:spacing w:after="0" w:line="240" w:lineRule="auto"/>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П6</w:t>
            </w:r>
          </w:p>
        </w:tc>
      </w:tr>
      <w:tr w:rsidR="00AC0100" w:rsidRPr="00AC0100" w:rsidTr="007F7183">
        <w:trPr>
          <w:trHeight w:val="285"/>
        </w:trPr>
        <w:tc>
          <w:tcPr>
            <w:tcW w:w="2113" w:type="pct"/>
          </w:tcPr>
          <w:p w:rsidR="00AC0100" w:rsidRPr="00AC0100" w:rsidRDefault="006C4FB4"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Предприятия и коммунально</w:t>
            </w:r>
            <w:r w:rsidR="00AC0100" w:rsidRPr="00AC0100">
              <w:rPr>
                <w:rFonts w:ascii="Arial" w:eastAsia="Times New Roman" w:hAnsi="Arial" w:cs="Arial"/>
                <w:snapToGrid w:val="0"/>
                <w:sz w:val="24"/>
                <w:szCs w:val="24"/>
                <w:lang w:eastAsia="ru-RU"/>
              </w:rPr>
              <w:t>-</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lastRenderedPageBreak/>
              <w:t>складские организации</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28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val="en-US" w:eastAsia="ru-RU"/>
              </w:rPr>
              <w:lastRenderedPageBreak/>
              <w:t>V</w:t>
            </w:r>
            <w:r w:rsidRPr="00AC0100">
              <w:rPr>
                <w:rFonts w:ascii="Arial" w:eastAsia="Times New Roman" w:hAnsi="Arial" w:cs="Arial"/>
                <w:snapToGrid w:val="0"/>
                <w:sz w:val="24"/>
                <w:szCs w:val="24"/>
                <w:lang w:eastAsia="ru-RU"/>
              </w:rPr>
              <w:t xml:space="preserve"> класса</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r>
      <w:tr w:rsidR="00AC0100" w:rsidRPr="00AC0100" w:rsidTr="007F7183">
        <w:trPr>
          <w:trHeight w:val="28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val="en-US" w:eastAsia="ru-RU"/>
              </w:rPr>
              <w:t>IV</w:t>
            </w:r>
            <w:r w:rsidRPr="00AC0100">
              <w:rPr>
                <w:rFonts w:ascii="Arial" w:eastAsia="Times New Roman" w:hAnsi="Arial" w:cs="Arial"/>
                <w:snapToGrid w:val="0"/>
                <w:sz w:val="24"/>
                <w:szCs w:val="24"/>
                <w:lang w:eastAsia="ru-RU"/>
              </w:rPr>
              <w:t xml:space="preserve"> класса</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r>
      <w:tr w:rsidR="00AC0100" w:rsidRPr="00AC0100" w:rsidTr="007F7183">
        <w:trPr>
          <w:trHeight w:val="28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val="en-US" w:eastAsia="ru-RU"/>
              </w:rPr>
              <w:t>III</w:t>
            </w:r>
            <w:r w:rsidRPr="00AC0100">
              <w:rPr>
                <w:rFonts w:ascii="Arial" w:eastAsia="Times New Roman" w:hAnsi="Arial" w:cs="Arial"/>
                <w:snapToGrid w:val="0"/>
                <w:sz w:val="24"/>
                <w:szCs w:val="24"/>
                <w:lang w:eastAsia="ru-RU"/>
              </w:rPr>
              <w:t xml:space="preserve"> класса</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r>
      <w:tr w:rsidR="00AC0100" w:rsidRPr="00AC0100" w:rsidTr="007F7183">
        <w:trPr>
          <w:trHeight w:val="540"/>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II класса</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r>
      <w:tr w:rsidR="00AC0100" w:rsidRPr="00AC0100" w:rsidTr="007F7183">
        <w:trPr>
          <w:trHeight w:val="427"/>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Жилые дома и общежития</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r>
      <w:tr w:rsidR="00AC0100" w:rsidRPr="00AC0100" w:rsidTr="007F7183">
        <w:trPr>
          <w:trHeight w:val="270"/>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Физкультурно-спортивные</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сооружения для обслуживания</w:t>
            </w:r>
          </w:p>
          <w:p w:rsidR="00AC0100" w:rsidRPr="00AC0100" w:rsidRDefault="006C4FB4"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лиц,</w:t>
            </w:r>
            <w:r w:rsidR="00AC0100" w:rsidRPr="00AC0100">
              <w:rPr>
                <w:rFonts w:ascii="Arial" w:eastAsia="Times New Roman" w:hAnsi="Arial" w:cs="Arial"/>
                <w:snapToGrid w:val="0"/>
                <w:sz w:val="24"/>
                <w:szCs w:val="24"/>
                <w:lang w:eastAsia="ru-RU"/>
              </w:rPr>
              <w:t xml:space="preserve"> работающих на предприятиях (</w:t>
            </w:r>
            <w:r w:rsidRPr="00AC0100">
              <w:rPr>
                <w:rFonts w:ascii="Arial" w:eastAsia="Times New Roman" w:hAnsi="Arial" w:cs="Arial"/>
                <w:snapToGrid w:val="0"/>
                <w:sz w:val="24"/>
                <w:szCs w:val="24"/>
                <w:lang w:eastAsia="ru-RU"/>
              </w:rPr>
              <w:t>спортзалы и</w:t>
            </w:r>
            <w:r w:rsidR="00AC0100" w:rsidRPr="00AC0100">
              <w:rPr>
                <w:rFonts w:ascii="Arial" w:eastAsia="Times New Roman" w:hAnsi="Arial" w:cs="Arial"/>
                <w:snapToGrid w:val="0"/>
                <w:sz w:val="24"/>
                <w:szCs w:val="24"/>
                <w:lang w:eastAsia="ru-RU"/>
              </w:rPr>
              <w:t xml:space="preserve"> спортплощадки, теннисные корты)</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43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Автозаправочные станции, </w:t>
            </w:r>
            <w:r w:rsidR="006C4FB4" w:rsidRPr="00AC0100">
              <w:rPr>
                <w:rFonts w:ascii="Arial" w:eastAsia="Times New Roman" w:hAnsi="Arial" w:cs="Arial"/>
                <w:snapToGrid w:val="0"/>
                <w:sz w:val="24"/>
                <w:szCs w:val="24"/>
                <w:lang w:eastAsia="ru-RU"/>
              </w:rPr>
              <w:t>станции технического</w:t>
            </w:r>
            <w:r w:rsidRPr="00AC0100">
              <w:rPr>
                <w:rFonts w:ascii="Arial" w:eastAsia="Times New Roman" w:hAnsi="Arial" w:cs="Arial"/>
                <w:snapToGrid w:val="0"/>
                <w:sz w:val="24"/>
                <w:szCs w:val="24"/>
                <w:lang w:eastAsia="ru-RU"/>
              </w:rPr>
              <w:t xml:space="preserve"> обслуживания, стоянки</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4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Очистные сооружения, канализация</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31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roofErr w:type="spellStart"/>
            <w:r w:rsidRPr="00AC0100">
              <w:rPr>
                <w:rFonts w:ascii="Arial" w:eastAsia="Times New Roman" w:hAnsi="Arial" w:cs="Arial"/>
                <w:snapToGrid w:val="0"/>
                <w:sz w:val="24"/>
                <w:szCs w:val="24"/>
                <w:lang w:eastAsia="ru-RU"/>
              </w:rPr>
              <w:t>Электрокотельные</w:t>
            </w:r>
            <w:proofErr w:type="spellEnd"/>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О       </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r>
      <w:tr w:rsidR="00AC0100" w:rsidRPr="00AC0100" w:rsidTr="007F7183">
        <w:trPr>
          <w:trHeight w:val="270"/>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Трансформаторные подстанции</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1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Административные здания и офисы</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15"/>
        </w:trPr>
        <w:tc>
          <w:tcPr>
            <w:tcW w:w="2113" w:type="pct"/>
          </w:tcPr>
          <w:p w:rsidR="00AC0100" w:rsidRPr="00AC0100" w:rsidRDefault="006C4FB4"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Учреждения здравоохранения</w:t>
            </w:r>
            <w:r w:rsidR="00AC0100" w:rsidRPr="00AC0100">
              <w:rPr>
                <w:rFonts w:ascii="Arial" w:eastAsia="Times New Roman" w:hAnsi="Arial" w:cs="Arial"/>
                <w:snapToGrid w:val="0"/>
                <w:sz w:val="24"/>
                <w:szCs w:val="24"/>
                <w:lang w:eastAsia="ru-RU"/>
              </w:rPr>
              <w:t xml:space="preserve"> для обслуживания лиц работающих на предприятиях</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270"/>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Предприятия торговли, общественного питания и культурно-бытового обслуживания, </w:t>
            </w:r>
            <w:r w:rsidR="00C01BF4" w:rsidRPr="00AC0100">
              <w:rPr>
                <w:rFonts w:ascii="Arial" w:eastAsia="Times New Roman" w:hAnsi="Arial" w:cs="Arial"/>
                <w:snapToGrid w:val="0"/>
                <w:sz w:val="24"/>
                <w:szCs w:val="24"/>
                <w:lang w:eastAsia="ru-RU"/>
              </w:rPr>
              <w:t>для лиц,</w:t>
            </w:r>
            <w:r w:rsidRPr="00AC0100">
              <w:rPr>
                <w:rFonts w:ascii="Arial" w:eastAsia="Times New Roman" w:hAnsi="Arial" w:cs="Arial"/>
                <w:snapToGrid w:val="0"/>
                <w:sz w:val="24"/>
                <w:szCs w:val="24"/>
                <w:lang w:eastAsia="ru-RU"/>
              </w:rPr>
              <w:t xml:space="preserve"> работающих на предприятиях (без выделения торговых зон)</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1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Учреждения, начального, среднего и высшего профессионального образования, связанные с производством</w:t>
            </w:r>
          </w:p>
        </w:tc>
        <w:tc>
          <w:tcPr>
            <w:tcW w:w="57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bl>
    <w:p w:rsidR="00AC0100" w:rsidRPr="00AC0100" w:rsidRDefault="00AC0100" w:rsidP="00AC0100">
      <w:pPr>
        <w:shd w:val="clear" w:color="auto" w:fill="FFFFFF"/>
        <w:spacing w:after="120" w:line="240" w:lineRule="auto"/>
        <w:ind w:firstLine="709"/>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120" w:line="240" w:lineRule="auto"/>
        <w:ind w:firstLine="709"/>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02"/>
        <w:gridCol w:w="3154"/>
      </w:tblGrid>
      <w:tr w:rsidR="00AC0100" w:rsidRPr="00AC0100" w:rsidTr="007F7183">
        <w:trPr>
          <w:trHeight w:val="30"/>
        </w:trPr>
        <w:tc>
          <w:tcPr>
            <w:tcW w:w="10485" w:type="dxa"/>
            <w:gridSpan w:val="2"/>
          </w:tcPr>
          <w:p w:rsidR="00AC0100" w:rsidRPr="00AC0100" w:rsidRDefault="00AC0100" w:rsidP="00AC0100">
            <w:pPr>
              <w:spacing w:after="120" w:line="240" w:lineRule="auto"/>
              <w:ind w:firstLine="709"/>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Разрешенные параметры земельных участков и их застройки (П5-П6)</w:t>
            </w:r>
          </w:p>
        </w:tc>
      </w:tr>
      <w:tr w:rsidR="00AC0100" w:rsidRPr="00AC0100" w:rsidTr="007F7183">
        <w:tc>
          <w:tcPr>
            <w:tcW w:w="7323" w:type="dxa"/>
          </w:tcPr>
          <w:p w:rsidR="00AC0100" w:rsidRPr="00AC0100" w:rsidRDefault="00AC0100" w:rsidP="00AC0100">
            <w:pPr>
              <w:spacing w:before="100" w:beforeAutospacing="1"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Минимальная площадь (га)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0,5 </w:t>
            </w:r>
          </w:p>
        </w:tc>
      </w:tr>
      <w:tr w:rsidR="00AC0100" w:rsidRPr="00AC0100" w:rsidTr="007F7183">
        <w:tc>
          <w:tcPr>
            <w:tcW w:w="7323" w:type="dxa"/>
          </w:tcPr>
          <w:p w:rsidR="00AC0100" w:rsidRPr="00AC0100" w:rsidRDefault="00AC0100" w:rsidP="00AC0100">
            <w:pPr>
              <w:spacing w:before="100" w:beforeAutospacing="1" w:after="120" w:line="240" w:lineRule="auto"/>
              <w:ind w:left="71"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Минимальная длина стороны по уличному фронту (м)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60 </w:t>
            </w:r>
          </w:p>
        </w:tc>
      </w:tr>
      <w:tr w:rsidR="00AC0100" w:rsidRPr="00AC0100" w:rsidTr="007F7183">
        <w:tc>
          <w:tcPr>
            <w:tcW w:w="7323" w:type="dxa"/>
          </w:tcPr>
          <w:p w:rsidR="00AC0100" w:rsidRPr="00AC0100" w:rsidRDefault="00AC0100" w:rsidP="00AC0100">
            <w:pPr>
              <w:spacing w:after="120" w:line="240" w:lineRule="auto"/>
              <w:ind w:firstLine="709"/>
              <w:jc w:val="center"/>
              <w:rPr>
                <w:rFonts w:ascii="Arial" w:eastAsia="Times New Roman" w:hAnsi="Arial" w:cs="Arial"/>
                <w:sz w:val="24"/>
                <w:szCs w:val="24"/>
                <w:lang w:eastAsia="ru-RU"/>
              </w:rPr>
            </w:pPr>
            <w:r w:rsidRPr="00AC0100">
              <w:rPr>
                <w:rFonts w:ascii="Arial" w:eastAsia="Times New Roman" w:hAnsi="Arial" w:cs="Arial"/>
                <w:bCs/>
                <w:sz w:val="24"/>
                <w:szCs w:val="24"/>
                <w:lang w:eastAsia="ru-RU"/>
              </w:rPr>
              <w:t xml:space="preserve">Минимальная ширина/глубина </w:t>
            </w:r>
            <w:r w:rsidRPr="00AC0100">
              <w:rPr>
                <w:rFonts w:ascii="Arial" w:eastAsia="Times New Roman" w:hAnsi="Arial" w:cs="Arial"/>
                <w:sz w:val="24"/>
                <w:szCs w:val="24"/>
                <w:lang w:eastAsia="ru-RU"/>
              </w:rPr>
              <w:t xml:space="preserve">(м)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80</w:t>
            </w:r>
          </w:p>
        </w:tc>
      </w:tr>
      <w:tr w:rsidR="00AC0100" w:rsidRPr="00AC0100" w:rsidTr="007F7183">
        <w:tc>
          <w:tcPr>
            <w:tcW w:w="7323" w:type="dxa"/>
          </w:tcPr>
          <w:p w:rsidR="00AC0100" w:rsidRPr="00AC0100" w:rsidRDefault="00AC0100" w:rsidP="00AC0100">
            <w:pPr>
              <w:spacing w:before="100" w:beforeAutospacing="1"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Максимальный коэффициент застройки (%)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60</w:t>
            </w:r>
          </w:p>
        </w:tc>
      </w:tr>
      <w:tr w:rsidR="00AC0100" w:rsidRPr="00AC0100" w:rsidTr="007F7183">
        <w:tc>
          <w:tcPr>
            <w:tcW w:w="7323" w:type="dxa"/>
          </w:tcPr>
          <w:p w:rsidR="00AC0100" w:rsidRPr="00AC0100" w:rsidRDefault="00AC0100" w:rsidP="00AC0100">
            <w:pPr>
              <w:spacing w:before="100" w:beforeAutospacing="1"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Минимальный коэффициент озеленения (%)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10</w:t>
            </w:r>
          </w:p>
        </w:tc>
      </w:tr>
      <w:tr w:rsidR="00AC0100" w:rsidRPr="00AC0100" w:rsidTr="007F7183">
        <w:tc>
          <w:tcPr>
            <w:tcW w:w="7323"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Максимальная высота здания до конька крыши (м)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27</w:t>
            </w:r>
          </w:p>
        </w:tc>
      </w:tr>
      <w:tr w:rsidR="00AC0100" w:rsidRPr="00AC0100" w:rsidTr="007F7183">
        <w:tc>
          <w:tcPr>
            <w:tcW w:w="7323" w:type="dxa"/>
          </w:tcPr>
          <w:p w:rsidR="00AC0100" w:rsidRPr="00AC0100" w:rsidRDefault="00AC0100" w:rsidP="00AC0100">
            <w:pPr>
              <w:spacing w:before="100" w:beforeAutospacing="1"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Максимальная высота оград (м)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2,0</w:t>
            </w:r>
          </w:p>
        </w:tc>
      </w:tr>
    </w:tbl>
    <w:p w:rsidR="00006B40" w:rsidRPr="00006B40" w:rsidRDefault="00006B40" w:rsidP="00006B40">
      <w:pPr>
        <w:jc w:val="both"/>
        <w:rPr>
          <w:rFonts w:ascii="Arial" w:hAnsi="Arial" w:cs="Arial"/>
          <w:sz w:val="24"/>
          <w:szCs w:val="24"/>
        </w:rPr>
      </w:pPr>
    </w:p>
    <w:tbl>
      <w:tblPr>
        <w:tblStyle w:val="a3"/>
        <w:tblW w:w="10377" w:type="dxa"/>
        <w:tblInd w:w="108" w:type="dxa"/>
        <w:tblLook w:val="04A0" w:firstRow="1" w:lastRow="0" w:firstColumn="1" w:lastColumn="0" w:noHBand="0" w:noVBand="1"/>
      </w:tblPr>
      <w:tblGrid>
        <w:gridCol w:w="5812"/>
        <w:gridCol w:w="4565"/>
      </w:tblGrid>
      <w:tr w:rsidR="001919AC" w:rsidRPr="001919AC" w:rsidTr="007F7183">
        <w:trPr>
          <w:trHeight w:val="384"/>
        </w:trPr>
        <w:tc>
          <w:tcPr>
            <w:tcW w:w="5812" w:type="dxa"/>
            <w:hideMark/>
          </w:tcPr>
          <w:p w:rsidR="001919AC" w:rsidRPr="001919AC" w:rsidRDefault="001919AC" w:rsidP="001919AC">
            <w:pPr>
              <w:tabs>
                <w:tab w:val="center" w:pos="4677"/>
                <w:tab w:val="right" w:pos="9355"/>
              </w:tabs>
              <w:jc w:val="center"/>
              <w:rPr>
                <w:rFonts w:ascii="Times New Roman" w:eastAsia="Times New Roman" w:hAnsi="Times New Roman"/>
                <w:sz w:val="28"/>
                <w:szCs w:val="28"/>
              </w:rPr>
            </w:pPr>
            <w:r w:rsidRPr="001919AC">
              <w:rPr>
                <w:rFonts w:ascii="Times New Roman" w:eastAsia="Times New Roman" w:hAnsi="Times New Roman"/>
                <w:sz w:val="28"/>
                <w:szCs w:val="28"/>
              </w:rPr>
              <w:lastRenderedPageBreak/>
              <w:t>Разрешенные параметры земельных участков и их застройки (П5-П6)</w:t>
            </w:r>
          </w:p>
        </w:tc>
        <w:tc>
          <w:tcPr>
            <w:tcW w:w="4565" w:type="dxa"/>
            <w:hideMark/>
          </w:tcPr>
          <w:p w:rsidR="001919AC" w:rsidRPr="001919AC" w:rsidRDefault="001919AC" w:rsidP="001919AC">
            <w:pPr>
              <w:tabs>
                <w:tab w:val="center" w:pos="4677"/>
                <w:tab w:val="right" w:pos="9355"/>
              </w:tabs>
              <w:jc w:val="center"/>
              <w:rPr>
                <w:rFonts w:ascii="Times New Roman" w:eastAsia="Times New Roman" w:hAnsi="Times New Roman"/>
                <w:sz w:val="28"/>
                <w:szCs w:val="28"/>
              </w:rPr>
            </w:pPr>
            <w:r w:rsidRPr="001919AC">
              <w:rPr>
                <w:rFonts w:ascii="Times New Roman" w:eastAsia="Times New Roman" w:hAnsi="Times New Roman"/>
                <w:sz w:val="28"/>
                <w:szCs w:val="28"/>
              </w:rPr>
              <w:t xml:space="preserve">Ограничения использования земельных участков и ОКС  </w:t>
            </w:r>
          </w:p>
        </w:tc>
      </w:tr>
      <w:tr w:rsidR="001919AC" w:rsidRPr="001919AC" w:rsidTr="007F7183">
        <w:tc>
          <w:tcPr>
            <w:tcW w:w="5812" w:type="dxa"/>
          </w:tcPr>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19AC" w:rsidRPr="001919AC" w:rsidRDefault="001919AC" w:rsidP="001919AC">
            <w:pPr>
              <w:tabs>
                <w:tab w:val="left" w:pos="1134"/>
                <w:tab w:val="left" w:pos="1985"/>
              </w:tabs>
              <w:spacing w:line="26" w:lineRule="atLeast"/>
              <w:jc w:val="both"/>
              <w:rPr>
                <w:rFonts w:ascii="Times New Roman" w:eastAsia="BatangChe" w:hAnsi="Times New Roman"/>
                <w:sz w:val="24"/>
              </w:rPr>
            </w:pPr>
            <w:r w:rsidRPr="001919AC">
              <w:rPr>
                <w:rFonts w:ascii="Times New Roman" w:eastAsia="BatangChe" w:hAnsi="Times New Roman"/>
                <w:sz w:val="24"/>
              </w:rPr>
              <w:t>-предельный минимальный размер земельного участка производственных объектов – 0,5 га;</w:t>
            </w:r>
          </w:p>
          <w:p w:rsidR="001919AC" w:rsidRPr="001919AC" w:rsidRDefault="001919AC" w:rsidP="001919AC">
            <w:pPr>
              <w:tabs>
                <w:tab w:val="left" w:pos="1134"/>
                <w:tab w:val="left" w:pos="1985"/>
              </w:tabs>
              <w:spacing w:line="26" w:lineRule="atLeast"/>
              <w:jc w:val="both"/>
              <w:rPr>
                <w:rFonts w:ascii="Times New Roman" w:eastAsia="BatangChe" w:hAnsi="Times New Roman"/>
                <w:sz w:val="24"/>
              </w:rPr>
            </w:pPr>
            <w:r w:rsidRPr="001919AC">
              <w:rPr>
                <w:rFonts w:ascii="Times New Roman" w:eastAsia="BatangChe" w:hAnsi="Times New Roman"/>
                <w:sz w:val="24"/>
              </w:rPr>
              <w:t>-предельный минимальный размер земельного участка для стоянок легковых автомобилей и гаражей из расчета – из расчета 30 м</w:t>
            </w:r>
            <w:r w:rsidRPr="001919AC">
              <w:rPr>
                <w:rFonts w:ascii="Times New Roman" w:eastAsia="BatangChe" w:hAnsi="Times New Roman"/>
                <w:sz w:val="24"/>
                <w:vertAlign w:val="superscript"/>
              </w:rPr>
              <w:t xml:space="preserve">2 </w:t>
            </w:r>
            <w:r w:rsidRPr="001919AC">
              <w:rPr>
                <w:rFonts w:ascii="Times New Roman" w:eastAsia="BatangChe" w:hAnsi="Times New Roman"/>
                <w:sz w:val="24"/>
              </w:rPr>
              <w:t xml:space="preserve">на одно </w:t>
            </w:r>
            <w:proofErr w:type="spellStart"/>
            <w:r w:rsidRPr="001919AC">
              <w:rPr>
                <w:rFonts w:ascii="Times New Roman" w:eastAsia="BatangChe" w:hAnsi="Times New Roman"/>
                <w:sz w:val="24"/>
              </w:rPr>
              <w:t>машино</w:t>
            </w:r>
            <w:proofErr w:type="spellEnd"/>
            <w:r w:rsidRPr="001919AC">
              <w:rPr>
                <w:rFonts w:ascii="Times New Roman" w:eastAsia="BatangChe" w:hAnsi="Times New Roman"/>
                <w:sz w:val="24"/>
              </w:rPr>
              <w:t>-место;</w:t>
            </w:r>
          </w:p>
          <w:p w:rsidR="001919AC" w:rsidRPr="001919AC" w:rsidRDefault="001919AC" w:rsidP="001919AC">
            <w:pPr>
              <w:tabs>
                <w:tab w:val="left" w:pos="1134"/>
                <w:tab w:val="left" w:pos="1985"/>
              </w:tabs>
              <w:spacing w:line="26" w:lineRule="atLeast"/>
              <w:jc w:val="both"/>
              <w:rPr>
                <w:rFonts w:ascii="Times New Roman" w:eastAsia="BatangChe" w:hAnsi="Times New Roman"/>
                <w:sz w:val="24"/>
              </w:rPr>
            </w:pPr>
            <w:r w:rsidRPr="001919AC">
              <w:rPr>
                <w:rFonts w:ascii="Times New Roman" w:eastAsia="BatangChe" w:hAnsi="Times New Roman"/>
                <w:sz w:val="24"/>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1919AC">
              <w:rPr>
                <w:rFonts w:ascii="Times New Roman" w:eastAsia="BatangChe" w:hAnsi="Times New Roman"/>
                <w:sz w:val="24"/>
              </w:rPr>
              <w:t>машино</w:t>
            </w:r>
            <w:proofErr w:type="spellEnd"/>
            <w:r w:rsidRPr="001919AC">
              <w:rPr>
                <w:rFonts w:ascii="Times New Roman" w:eastAsia="BatangChe" w:hAnsi="Times New Roman"/>
                <w:sz w:val="24"/>
              </w:rPr>
              <w:t>-место;</w:t>
            </w:r>
          </w:p>
          <w:p w:rsidR="001919AC" w:rsidRPr="001919AC" w:rsidRDefault="001919AC" w:rsidP="001919AC">
            <w:pPr>
              <w:tabs>
                <w:tab w:val="left" w:pos="1134"/>
                <w:tab w:val="left" w:pos="1985"/>
              </w:tabs>
              <w:spacing w:line="26" w:lineRule="atLeast"/>
              <w:jc w:val="both"/>
              <w:rPr>
                <w:rFonts w:ascii="Times New Roman" w:eastAsia="BatangChe" w:hAnsi="Times New Roman"/>
                <w:sz w:val="24"/>
              </w:rPr>
            </w:pPr>
            <w:r w:rsidRPr="001919AC">
              <w:rPr>
                <w:rFonts w:ascii="Times New Roman" w:eastAsia="BatangChe" w:hAnsi="Times New Roman"/>
                <w:sz w:val="24"/>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1919AC" w:rsidRPr="001919AC" w:rsidRDefault="001919AC" w:rsidP="001919AC">
            <w:pPr>
              <w:tabs>
                <w:tab w:val="left" w:pos="1134"/>
                <w:tab w:val="left" w:pos="1985"/>
              </w:tabs>
              <w:spacing w:line="26" w:lineRule="atLeast"/>
              <w:jc w:val="both"/>
              <w:rPr>
                <w:rFonts w:ascii="Times New Roman" w:eastAsia="BatangChe" w:hAnsi="Times New Roman"/>
                <w:sz w:val="24"/>
              </w:rPr>
            </w:pPr>
            <w:r w:rsidRPr="001919AC">
              <w:rPr>
                <w:rFonts w:ascii="Times New Roman" w:eastAsia="BatangChe" w:hAnsi="Times New Roman"/>
                <w:sz w:val="24"/>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2) Минимальные отступы от границ земельных участков до зданий, строений, сооружений:</w:t>
            </w:r>
          </w:p>
          <w:p w:rsidR="001919AC" w:rsidRPr="001919AC" w:rsidRDefault="001919AC" w:rsidP="001919AC">
            <w:pPr>
              <w:tabs>
                <w:tab w:val="left" w:pos="1134"/>
                <w:tab w:val="left" w:pos="1985"/>
              </w:tabs>
              <w:spacing w:line="26" w:lineRule="atLeast"/>
              <w:jc w:val="both"/>
              <w:rPr>
                <w:rFonts w:ascii="Times New Roman" w:eastAsia="BatangChe" w:hAnsi="Times New Roman"/>
                <w:sz w:val="24"/>
              </w:rPr>
            </w:pPr>
            <w:r w:rsidRPr="001919AC">
              <w:rPr>
                <w:rFonts w:ascii="Times New Roman" w:eastAsia="BatangChe" w:hAnsi="Times New Roman"/>
                <w:sz w:val="24"/>
              </w:rPr>
              <w:t xml:space="preserve">-размещение новых и реконструкция существующих производственных предприятий должны производиться на основании </w:t>
            </w:r>
            <w:proofErr w:type="spellStart"/>
            <w:r w:rsidRPr="001919AC">
              <w:rPr>
                <w:rFonts w:ascii="Times New Roman" w:eastAsia="BatangChe" w:hAnsi="Times New Roman"/>
                <w:sz w:val="24"/>
              </w:rPr>
              <w:t>предпроектных</w:t>
            </w:r>
            <w:proofErr w:type="spellEnd"/>
            <w:r w:rsidRPr="001919AC">
              <w:rPr>
                <w:rFonts w:ascii="Times New Roman" w:eastAsia="BatangChe" w:hAnsi="Times New Roman"/>
                <w:sz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1919AC" w:rsidRPr="001919AC" w:rsidRDefault="001919AC" w:rsidP="001919AC">
            <w:pPr>
              <w:tabs>
                <w:tab w:val="left" w:pos="1134"/>
                <w:tab w:val="left" w:pos="1985"/>
              </w:tabs>
              <w:spacing w:line="26" w:lineRule="atLeast"/>
              <w:jc w:val="both"/>
              <w:rPr>
                <w:rFonts w:ascii="Times New Roman" w:eastAsia="BatangChe" w:hAnsi="Times New Roman"/>
                <w:sz w:val="24"/>
              </w:rPr>
            </w:pPr>
            <w:r w:rsidRPr="001919AC">
              <w:rPr>
                <w:rFonts w:ascii="Times New Roman" w:eastAsia="BatangChe" w:hAnsi="Times New Roman"/>
                <w:sz w:val="24"/>
              </w:rPr>
              <w:t>-минимальный отступ от красной линии до зданий, строений, сооружений – 5 м при осуществлении нового строительства.</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1919AC">
              <w:rPr>
                <w:rFonts w:ascii="Times New Roman" w:eastAsia="BatangChe" w:hAnsi="Times New Roman"/>
                <w:sz w:val="24"/>
              </w:rPr>
              <w:t>пожароопасности</w:t>
            </w:r>
            <w:proofErr w:type="spellEnd"/>
            <w:r w:rsidRPr="001919AC">
              <w:rPr>
                <w:rFonts w:ascii="Times New Roman" w:eastAsia="BatangChe" w:hAnsi="Times New Roman"/>
                <w:sz w:val="24"/>
              </w:rPr>
              <w:t>, степени огнестойкости и классе конструктивной пожарной опасности здания.</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3) Предельное количество этажей – 2.</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4) Максимальный процент застройки в границах земельного участка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lastRenderedPageBreak/>
              <w:t>5) Минимальная длина стороны по уличному фронту -60м.</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6) минимальная ширина\глубина-80м</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7) минимальный коэффициент озеленения -10%</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8) Максимальная высота оград-2,0 м.</w:t>
            </w:r>
          </w:p>
          <w:p w:rsidR="001919AC" w:rsidRPr="001919AC" w:rsidRDefault="001919AC" w:rsidP="001919AC">
            <w:pPr>
              <w:tabs>
                <w:tab w:val="left" w:pos="1134"/>
              </w:tabs>
              <w:spacing w:line="26" w:lineRule="atLeast"/>
              <w:jc w:val="both"/>
              <w:rPr>
                <w:rFonts w:ascii="Times New Roman" w:eastAsia="BatangChe" w:hAnsi="Times New Roman"/>
                <w:sz w:val="24"/>
              </w:rPr>
            </w:pPr>
            <w:r w:rsidRPr="001919AC">
              <w:rPr>
                <w:rFonts w:ascii="Times New Roman" w:eastAsia="BatangChe" w:hAnsi="Times New Roman"/>
                <w:sz w:val="24"/>
              </w:rPr>
              <w:t>9) максимальная высота здания до конька крыши-27 м</w:t>
            </w:r>
          </w:p>
          <w:p w:rsidR="001919AC" w:rsidRPr="001919AC" w:rsidRDefault="001919AC" w:rsidP="001919AC">
            <w:pPr>
              <w:tabs>
                <w:tab w:val="left" w:pos="1134"/>
              </w:tabs>
              <w:spacing w:line="26" w:lineRule="atLeast"/>
              <w:jc w:val="both"/>
              <w:rPr>
                <w:rFonts w:ascii="Times New Roman" w:eastAsia="BatangChe" w:hAnsi="Times New Roman"/>
                <w:sz w:val="24"/>
                <w:szCs w:val="24"/>
              </w:rPr>
            </w:pPr>
          </w:p>
        </w:tc>
        <w:tc>
          <w:tcPr>
            <w:tcW w:w="4565" w:type="dxa"/>
          </w:tcPr>
          <w:p w:rsidR="001919AC" w:rsidRPr="001919AC" w:rsidRDefault="001919AC" w:rsidP="001919AC">
            <w:pPr>
              <w:keepNext/>
              <w:rPr>
                <w:rFonts w:ascii="Times New Roman" w:eastAsia="Times New Roman" w:hAnsi="Times New Roman"/>
                <w:sz w:val="24"/>
                <w:szCs w:val="24"/>
              </w:rPr>
            </w:pPr>
            <w:r w:rsidRPr="001919AC">
              <w:rPr>
                <w:rFonts w:ascii="Times New Roman" w:eastAsia="Times New Roman" w:hAnsi="Times New Roman"/>
                <w:sz w:val="24"/>
                <w:szCs w:val="24"/>
              </w:rPr>
              <w:lastRenderedPageBreak/>
              <w:t>Предусмотреть мероприятия по отводу и отчистке сточных вод.</w:t>
            </w:r>
          </w:p>
          <w:p w:rsidR="001919AC" w:rsidRPr="001919AC" w:rsidRDefault="001919AC" w:rsidP="001919AC">
            <w:pPr>
              <w:tabs>
                <w:tab w:val="left" w:pos="1134"/>
              </w:tabs>
              <w:spacing w:line="26" w:lineRule="atLeast"/>
              <w:jc w:val="both"/>
              <w:rPr>
                <w:rFonts w:ascii="Times New Roman" w:eastAsia="Times New Roman" w:hAnsi="Times New Roman"/>
                <w:sz w:val="24"/>
                <w:szCs w:val="24"/>
              </w:rPr>
            </w:pPr>
            <w:r w:rsidRPr="001919AC">
              <w:rPr>
                <w:rFonts w:ascii="Times New Roman" w:eastAsia="Times New Roman" w:hAnsi="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919AC" w:rsidRPr="001919AC" w:rsidRDefault="001919AC" w:rsidP="001919AC">
            <w:pPr>
              <w:autoSpaceDN w:val="0"/>
              <w:adjustRightInd w:val="0"/>
              <w:jc w:val="both"/>
              <w:outlineLvl w:val="1"/>
              <w:rPr>
                <w:rFonts w:ascii="Times New Roman" w:eastAsia="Times New Roman" w:hAnsi="Times New Roman"/>
                <w:sz w:val="24"/>
                <w:szCs w:val="24"/>
              </w:rPr>
            </w:pPr>
            <w:r w:rsidRPr="001919AC">
              <w:rPr>
                <w:rFonts w:ascii="Times New Roman" w:eastAsia="BatangChe" w:hAnsi="Times New Roman"/>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1919AC" w:rsidRPr="001919AC" w:rsidRDefault="001919AC" w:rsidP="001919AC">
            <w:pPr>
              <w:tabs>
                <w:tab w:val="left" w:pos="1134"/>
              </w:tabs>
              <w:spacing w:line="26" w:lineRule="atLeast"/>
              <w:jc w:val="both"/>
              <w:rPr>
                <w:rFonts w:ascii="Times New Roman" w:eastAsia="BatangChe" w:hAnsi="Times New Roman"/>
                <w:sz w:val="24"/>
                <w:szCs w:val="24"/>
              </w:rPr>
            </w:pPr>
          </w:p>
        </w:tc>
      </w:tr>
    </w:tbl>
    <w:p w:rsidR="007F7183" w:rsidRDefault="007F7183" w:rsidP="007F7183">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45"/>
        <w:gridCol w:w="3011"/>
      </w:tblGrid>
      <w:tr w:rsidR="007F7183" w:rsidRPr="007F7183" w:rsidTr="007F7183">
        <w:tc>
          <w:tcPr>
            <w:tcW w:w="10485" w:type="dxa"/>
            <w:gridSpan w:val="2"/>
          </w:tcPr>
          <w:p w:rsidR="007F7183" w:rsidRPr="007F7183" w:rsidRDefault="007F7183" w:rsidP="007F7183">
            <w:pPr>
              <w:jc w:val="both"/>
              <w:rPr>
                <w:rFonts w:ascii="Arial" w:hAnsi="Arial" w:cs="Arial"/>
                <w:sz w:val="24"/>
                <w:szCs w:val="24"/>
              </w:rPr>
            </w:pPr>
            <w:r w:rsidRPr="007F7183">
              <w:rPr>
                <w:rFonts w:ascii="Arial" w:hAnsi="Arial" w:cs="Arial"/>
                <w:bCs/>
                <w:sz w:val="24"/>
                <w:szCs w:val="24"/>
              </w:rPr>
              <w:t> Разрешенные параметры земельных участков и их застройки (П4)</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Минимальная площадь (га)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1,0 </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Минимальная длина стороны по уличному фронту (м)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80 </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 xml:space="preserve">Минимальная ширина/глубина </w:t>
            </w:r>
            <w:r w:rsidRPr="007F7183">
              <w:rPr>
                <w:rFonts w:ascii="Arial" w:hAnsi="Arial" w:cs="Arial"/>
                <w:sz w:val="24"/>
                <w:szCs w:val="24"/>
              </w:rPr>
              <w:t xml:space="preserve">(м)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125</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Максимальный коэффициент застройки (%)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50</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Минимальный коэффициент озеленения (%)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40</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Максимальная высота здания до конька крыши (м)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НР</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Максимальная высота оград (м)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3,0</w:t>
            </w:r>
          </w:p>
        </w:tc>
      </w:tr>
    </w:tbl>
    <w:p w:rsidR="007F7183" w:rsidRDefault="007F7183" w:rsidP="00006B40">
      <w:pPr>
        <w:jc w:val="both"/>
        <w:rPr>
          <w:rFonts w:ascii="Arial" w:hAnsi="Arial" w:cs="Arial"/>
          <w:sz w:val="24"/>
          <w:szCs w:val="24"/>
        </w:rPr>
      </w:pPr>
    </w:p>
    <w:tbl>
      <w:tblPr>
        <w:tblStyle w:val="a3"/>
        <w:tblW w:w="10519" w:type="dxa"/>
        <w:tblInd w:w="-34" w:type="dxa"/>
        <w:tblLook w:val="04A0" w:firstRow="1" w:lastRow="0" w:firstColumn="1" w:lastColumn="0" w:noHBand="0" w:noVBand="1"/>
      </w:tblPr>
      <w:tblGrid>
        <w:gridCol w:w="5954"/>
        <w:gridCol w:w="4565"/>
      </w:tblGrid>
      <w:tr w:rsidR="00DA42CD" w:rsidRPr="00DA42CD" w:rsidTr="00DA42CD">
        <w:trPr>
          <w:trHeight w:val="384"/>
        </w:trPr>
        <w:tc>
          <w:tcPr>
            <w:tcW w:w="5954" w:type="dxa"/>
            <w:hideMark/>
          </w:tcPr>
          <w:p w:rsidR="00DA42CD" w:rsidRPr="00DA42CD" w:rsidRDefault="00DA42CD" w:rsidP="00DA42CD">
            <w:pPr>
              <w:tabs>
                <w:tab w:val="center" w:pos="4677"/>
                <w:tab w:val="right" w:pos="9355"/>
              </w:tabs>
              <w:jc w:val="center"/>
              <w:rPr>
                <w:rFonts w:ascii="Arial" w:eastAsia="Times New Roman" w:hAnsi="Arial" w:cs="Arial"/>
                <w:sz w:val="24"/>
                <w:szCs w:val="24"/>
              </w:rPr>
            </w:pPr>
            <w:r w:rsidRPr="00DA42CD">
              <w:rPr>
                <w:rFonts w:ascii="Arial" w:eastAsia="Times New Roman" w:hAnsi="Arial" w:cs="Arial"/>
                <w:sz w:val="24"/>
                <w:szCs w:val="24"/>
              </w:rPr>
              <w:t>Разрешенные параметры земельных участков и их застройки (П4)</w:t>
            </w:r>
          </w:p>
        </w:tc>
        <w:tc>
          <w:tcPr>
            <w:tcW w:w="4565" w:type="dxa"/>
            <w:hideMark/>
          </w:tcPr>
          <w:p w:rsidR="00DA42CD" w:rsidRPr="00DA42CD" w:rsidRDefault="00DA42CD" w:rsidP="00DA42CD">
            <w:pPr>
              <w:tabs>
                <w:tab w:val="center" w:pos="4677"/>
                <w:tab w:val="right" w:pos="9355"/>
              </w:tabs>
              <w:jc w:val="center"/>
              <w:rPr>
                <w:rFonts w:ascii="Arial" w:eastAsia="Times New Roman" w:hAnsi="Arial" w:cs="Arial"/>
                <w:sz w:val="24"/>
                <w:szCs w:val="24"/>
              </w:rPr>
            </w:pPr>
            <w:r w:rsidRPr="00DA42CD">
              <w:rPr>
                <w:rFonts w:ascii="Arial" w:eastAsia="Times New Roman" w:hAnsi="Arial" w:cs="Arial"/>
                <w:sz w:val="24"/>
                <w:szCs w:val="24"/>
              </w:rPr>
              <w:t xml:space="preserve">Ограничения использования земельных участков и ОКС  </w:t>
            </w:r>
          </w:p>
        </w:tc>
      </w:tr>
      <w:tr w:rsidR="00DA42CD" w:rsidRPr="00DA42CD" w:rsidTr="00DA42CD">
        <w:tc>
          <w:tcPr>
            <w:tcW w:w="5954" w:type="dxa"/>
          </w:tcPr>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производственных объектов – 1,0 га;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для стоянок легковых автомобилей и гаражей из расчета – из расчета 30 м</w:t>
            </w:r>
            <w:r w:rsidRPr="00DA42CD">
              <w:rPr>
                <w:rFonts w:ascii="Arial" w:eastAsia="BatangChe" w:hAnsi="Arial" w:cs="Arial"/>
                <w:sz w:val="24"/>
                <w:szCs w:val="24"/>
                <w:vertAlign w:val="superscript"/>
              </w:rPr>
              <w:t xml:space="preserve">2 </w:t>
            </w:r>
            <w:r w:rsidRPr="00DA42CD">
              <w:rPr>
                <w:rFonts w:ascii="Arial" w:eastAsia="BatangChe" w:hAnsi="Arial" w:cs="Arial"/>
                <w:sz w:val="24"/>
                <w:szCs w:val="24"/>
              </w:rPr>
              <w:t xml:space="preserve">на одно </w:t>
            </w:r>
            <w:proofErr w:type="spellStart"/>
            <w:r w:rsidRPr="00DA42CD">
              <w:rPr>
                <w:rFonts w:ascii="Arial" w:eastAsia="BatangChe" w:hAnsi="Arial" w:cs="Arial"/>
                <w:sz w:val="24"/>
                <w:szCs w:val="24"/>
              </w:rPr>
              <w:t>машино</w:t>
            </w:r>
            <w:proofErr w:type="spellEnd"/>
            <w:r w:rsidRPr="00DA42CD">
              <w:rPr>
                <w:rFonts w:ascii="Arial" w:eastAsia="BatangChe" w:hAnsi="Arial" w:cs="Arial"/>
                <w:sz w:val="24"/>
                <w:szCs w:val="24"/>
              </w:rPr>
              <w:t>-место;</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DA42CD">
              <w:rPr>
                <w:rFonts w:ascii="Arial" w:eastAsia="BatangChe" w:hAnsi="Arial" w:cs="Arial"/>
                <w:sz w:val="24"/>
                <w:szCs w:val="24"/>
              </w:rPr>
              <w:t>машино</w:t>
            </w:r>
            <w:proofErr w:type="spellEnd"/>
            <w:r w:rsidRPr="00DA42CD">
              <w:rPr>
                <w:rFonts w:ascii="Arial" w:eastAsia="BatangChe" w:hAnsi="Arial" w:cs="Arial"/>
                <w:sz w:val="24"/>
                <w:szCs w:val="24"/>
              </w:rPr>
              <w:t>-место;</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2) Минимальные отступы от границ земельных участков до зданий, строений, сооружений:</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lastRenderedPageBreak/>
              <w:t xml:space="preserve">-размещение новых и реконструкция существующих производственных предприятий должны производиться на основании </w:t>
            </w:r>
            <w:proofErr w:type="spellStart"/>
            <w:r w:rsidRPr="00DA42CD">
              <w:rPr>
                <w:rFonts w:ascii="Arial" w:eastAsia="BatangChe" w:hAnsi="Arial" w:cs="Arial"/>
                <w:sz w:val="24"/>
                <w:szCs w:val="24"/>
              </w:rPr>
              <w:t>предпроектных</w:t>
            </w:r>
            <w:proofErr w:type="spellEnd"/>
            <w:r w:rsidRPr="00DA42CD">
              <w:rPr>
                <w:rFonts w:ascii="Arial" w:eastAsia="BatangChe" w:hAnsi="Arial" w:cs="Arial"/>
                <w:sz w:val="24"/>
                <w:szCs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-минимальный отступ от красной линии до зданий, строений, сооружений – 5 м при осуществлении нового строительства.</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DA42CD">
              <w:rPr>
                <w:rFonts w:ascii="Arial" w:eastAsia="BatangChe" w:hAnsi="Arial" w:cs="Arial"/>
                <w:sz w:val="24"/>
                <w:szCs w:val="24"/>
              </w:rPr>
              <w:t>пожароопасности</w:t>
            </w:r>
            <w:proofErr w:type="spellEnd"/>
            <w:r w:rsidRPr="00DA42CD">
              <w:rPr>
                <w:rFonts w:ascii="Arial" w:eastAsia="BatangChe" w:hAnsi="Arial" w:cs="Arial"/>
                <w:sz w:val="24"/>
                <w:szCs w:val="24"/>
              </w:rPr>
              <w:t>, степени огнестойкости и классе конструктивной пожарной опасности здания.</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3) Предельное количество этажей – 2.</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4) Максимальный процент застройки в границах земельного участка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5) Минимальная длина стороны по уличному фронту -80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6) минимальная ширина\глубина-125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7) минимальный коэффициент озеленения -40%</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8) Максимальная высота оград-3,0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9) максимальная высота здания до конька крыши-НР</w:t>
            </w:r>
          </w:p>
          <w:p w:rsidR="00DA42CD" w:rsidRPr="00DA42CD" w:rsidRDefault="00DA42CD" w:rsidP="00DA42CD">
            <w:pPr>
              <w:tabs>
                <w:tab w:val="left" w:pos="1134"/>
              </w:tabs>
              <w:spacing w:line="26" w:lineRule="atLeast"/>
              <w:ind w:firstLine="851"/>
              <w:jc w:val="both"/>
              <w:rPr>
                <w:rFonts w:ascii="Arial" w:eastAsia="BatangChe" w:hAnsi="Arial" w:cs="Arial"/>
                <w:sz w:val="24"/>
                <w:szCs w:val="24"/>
              </w:rPr>
            </w:pPr>
          </w:p>
          <w:p w:rsidR="00DA42CD" w:rsidRPr="00DA42CD" w:rsidRDefault="00DA42CD" w:rsidP="00DA42CD">
            <w:pPr>
              <w:tabs>
                <w:tab w:val="left" w:pos="1134"/>
              </w:tabs>
              <w:spacing w:line="26" w:lineRule="atLeast"/>
              <w:jc w:val="both"/>
              <w:rPr>
                <w:rFonts w:ascii="Arial" w:eastAsia="BatangChe" w:hAnsi="Arial" w:cs="Arial"/>
                <w:sz w:val="24"/>
                <w:szCs w:val="24"/>
              </w:rPr>
            </w:pPr>
          </w:p>
        </w:tc>
        <w:tc>
          <w:tcPr>
            <w:tcW w:w="4565" w:type="dxa"/>
          </w:tcPr>
          <w:p w:rsidR="00DA42CD" w:rsidRPr="00DA42CD" w:rsidRDefault="00DA42CD" w:rsidP="00DA42CD">
            <w:pPr>
              <w:keepNext/>
              <w:rPr>
                <w:rFonts w:ascii="Arial" w:eastAsia="Times New Roman" w:hAnsi="Arial" w:cs="Arial"/>
                <w:sz w:val="24"/>
                <w:szCs w:val="24"/>
              </w:rPr>
            </w:pPr>
            <w:r w:rsidRPr="00DA42CD">
              <w:rPr>
                <w:rFonts w:ascii="Arial" w:eastAsia="Times New Roman" w:hAnsi="Arial" w:cs="Arial"/>
                <w:sz w:val="24"/>
                <w:szCs w:val="24"/>
              </w:rPr>
              <w:lastRenderedPageBreak/>
              <w:t>Предусмотреть мероприятия по отводу и отчистке сточных вод.</w:t>
            </w:r>
          </w:p>
          <w:p w:rsidR="00DA42CD" w:rsidRPr="00DA42CD" w:rsidRDefault="00DA42CD" w:rsidP="00DA42CD">
            <w:pPr>
              <w:tabs>
                <w:tab w:val="left" w:pos="1134"/>
              </w:tabs>
              <w:spacing w:line="26" w:lineRule="atLeast"/>
              <w:jc w:val="both"/>
              <w:rPr>
                <w:rFonts w:ascii="Arial" w:eastAsia="Times New Roman" w:hAnsi="Arial" w:cs="Arial"/>
                <w:sz w:val="24"/>
                <w:szCs w:val="24"/>
              </w:rPr>
            </w:pPr>
            <w:r w:rsidRPr="00DA42CD">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A42CD" w:rsidRPr="00DA42CD" w:rsidRDefault="00DA42CD" w:rsidP="00DA42CD">
            <w:pPr>
              <w:autoSpaceDN w:val="0"/>
              <w:adjustRightInd w:val="0"/>
              <w:jc w:val="both"/>
              <w:outlineLvl w:val="1"/>
              <w:rPr>
                <w:rFonts w:ascii="Arial" w:eastAsia="Times New Roman" w:hAnsi="Arial" w:cs="Arial"/>
                <w:sz w:val="24"/>
                <w:szCs w:val="24"/>
              </w:rPr>
            </w:pPr>
            <w:r w:rsidRPr="00DA42CD">
              <w:rPr>
                <w:rFonts w:ascii="Arial" w:eastAsia="BatangChe" w:hAnsi="Arial" w:cs="Arial"/>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DA42CD" w:rsidRPr="00DA42CD" w:rsidRDefault="00DA42CD" w:rsidP="00DA42CD">
            <w:pPr>
              <w:tabs>
                <w:tab w:val="left" w:pos="1134"/>
              </w:tabs>
              <w:spacing w:line="26" w:lineRule="atLeast"/>
              <w:jc w:val="both"/>
              <w:rPr>
                <w:rFonts w:ascii="Arial" w:eastAsia="BatangChe" w:hAnsi="Arial" w:cs="Arial"/>
                <w:sz w:val="24"/>
                <w:szCs w:val="24"/>
              </w:rPr>
            </w:pPr>
          </w:p>
        </w:tc>
      </w:tr>
    </w:tbl>
    <w:p w:rsidR="00006B40" w:rsidRPr="00006B40" w:rsidRDefault="00006B40"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23"/>
        <w:gridCol w:w="3633"/>
      </w:tblGrid>
      <w:tr w:rsidR="00DA42CD" w:rsidRPr="00DA42CD" w:rsidTr="00DA42CD">
        <w:tc>
          <w:tcPr>
            <w:tcW w:w="10485" w:type="dxa"/>
            <w:gridSpan w:val="2"/>
          </w:tcPr>
          <w:p w:rsidR="00DA42CD" w:rsidRPr="00DA42CD" w:rsidRDefault="00DA42CD" w:rsidP="00DA42CD">
            <w:pPr>
              <w:spacing w:before="100" w:beforeAutospacing="1" w:after="120" w:line="240" w:lineRule="auto"/>
              <w:ind w:firstLine="709"/>
              <w:rPr>
                <w:rFonts w:ascii="Arial" w:eastAsia="Arial Unicode MS" w:hAnsi="Arial" w:cs="Arial"/>
                <w:sz w:val="24"/>
                <w:szCs w:val="24"/>
                <w:lang w:eastAsia="ru-RU"/>
              </w:rPr>
            </w:pPr>
            <w:r w:rsidRPr="00DA42CD">
              <w:rPr>
                <w:rFonts w:ascii="Arial" w:eastAsia="Arial Unicode MS" w:hAnsi="Arial" w:cs="Arial"/>
                <w:bCs/>
                <w:sz w:val="24"/>
                <w:szCs w:val="24"/>
                <w:lang w:eastAsia="ru-RU"/>
              </w:rPr>
              <w:t>Разрешенные параметры земельных участков и их застройки   (П3) </w:t>
            </w:r>
          </w:p>
        </w:tc>
      </w:tr>
      <w:tr w:rsidR="00DA42CD" w:rsidRPr="00DA42CD" w:rsidTr="00DA42CD">
        <w:tc>
          <w:tcPr>
            <w:tcW w:w="6842" w:type="dxa"/>
          </w:tcPr>
          <w:p w:rsidR="00DA42CD" w:rsidRPr="00DA42CD" w:rsidRDefault="00DA42CD" w:rsidP="00DA42CD">
            <w:pPr>
              <w:spacing w:before="100" w:beforeAutospacing="1"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Минимальная площадь (га)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0,5 </w:t>
            </w:r>
          </w:p>
        </w:tc>
      </w:tr>
      <w:tr w:rsidR="00DA42CD" w:rsidRPr="00DA42CD" w:rsidTr="00DA42CD">
        <w:tc>
          <w:tcPr>
            <w:tcW w:w="6842" w:type="dxa"/>
          </w:tcPr>
          <w:p w:rsidR="00DA42CD" w:rsidRPr="00DA42CD" w:rsidRDefault="00DA42CD" w:rsidP="00DA42CD">
            <w:pPr>
              <w:spacing w:before="100" w:beforeAutospacing="1" w:after="120" w:line="240" w:lineRule="auto"/>
              <w:ind w:left="71" w:firstLine="71"/>
              <w:jc w:val="both"/>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Минимальная длина стороны по уличному фронту (м)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60 </w:t>
            </w:r>
          </w:p>
        </w:tc>
      </w:tr>
      <w:tr w:rsidR="00DA42CD" w:rsidRPr="00DA42CD" w:rsidTr="00DA42CD">
        <w:tc>
          <w:tcPr>
            <w:tcW w:w="6842" w:type="dxa"/>
          </w:tcPr>
          <w:p w:rsidR="00DA42CD" w:rsidRPr="00DA42CD" w:rsidRDefault="00DA42CD" w:rsidP="00DA42CD">
            <w:pPr>
              <w:spacing w:after="120" w:line="240" w:lineRule="auto"/>
              <w:ind w:firstLine="709"/>
              <w:jc w:val="center"/>
              <w:rPr>
                <w:rFonts w:ascii="Arial" w:eastAsia="Times New Roman" w:hAnsi="Arial" w:cs="Arial"/>
                <w:sz w:val="24"/>
                <w:szCs w:val="24"/>
                <w:lang w:eastAsia="ru-RU"/>
              </w:rPr>
            </w:pPr>
            <w:r w:rsidRPr="00DA42CD">
              <w:rPr>
                <w:rFonts w:ascii="Arial" w:eastAsia="Times New Roman" w:hAnsi="Arial" w:cs="Arial"/>
                <w:bCs/>
                <w:sz w:val="24"/>
                <w:szCs w:val="24"/>
                <w:lang w:eastAsia="ru-RU"/>
              </w:rPr>
              <w:t xml:space="preserve">Минимальная ширина/глубина </w:t>
            </w:r>
            <w:r w:rsidRPr="00DA42CD">
              <w:rPr>
                <w:rFonts w:ascii="Arial" w:eastAsia="Times New Roman" w:hAnsi="Arial" w:cs="Arial"/>
                <w:sz w:val="24"/>
                <w:szCs w:val="24"/>
                <w:lang w:eastAsia="ru-RU"/>
              </w:rPr>
              <w:t xml:space="preserve">(м)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80 </w:t>
            </w:r>
          </w:p>
        </w:tc>
      </w:tr>
      <w:tr w:rsidR="00DA42CD" w:rsidRPr="00DA42CD" w:rsidTr="00DA42CD">
        <w:tc>
          <w:tcPr>
            <w:tcW w:w="6842" w:type="dxa"/>
          </w:tcPr>
          <w:p w:rsidR="00DA42CD" w:rsidRPr="00DA42CD" w:rsidRDefault="00DA42CD" w:rsidP="00DA42CD">
            <w:pPr>
              <w:spacing w:before="100" w:beforeAutospacing="1"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Максимальный коэффициент застройки (%)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70 </w:t>
            </w:r>
          </w:p>
        </w:tc>
      </w:tr>
      <w:tr w:rsidR="00DA42CD" w:rsidRPr="00DA42CD" w:rsidTr="00DA42CD">
        <w:tc>
          <w:tcPr>
            <w:tcW w:w="6842" w:type="dxa"/>
          </w:tcPr>
          <w:p w:rsidR="00DA42CD" w:rsidRPr="00DA42CD" w:rsidRDefault="00DA42CD" w:rsidP="00DA42CD">
            <w:pPr>
              <w:spacing w:before="100" w:beforeAutospacing="1"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Минимальный коэффициент озеленения(%)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w:t>
            </w:r>
          </w:p>
        </w:tc>
      </w:tr>
      <w:tr w:rsidR="00DA42CD" w:rsidRPr="00DA42CD" w:rsidTr="00DA42CD">
        <w:tc>
          <w:tcPr>
            <w:tcW w:w="6842"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Максимальная высота здания до конька крыши (м)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20 </w:t>
            </w:r>
          </w:p>
        </w:tc>
      </w:tr>
      <w:tr w:rsidR="00DA42CD" w:rsidRPr="00DA42CD" w:rsidTr="00DA42CD">
        <w:tc>
          <w:tcPr>
            <w:tcW w:w="6842" w:type="dxa"/>
          </w:tcPr>
          <w:p w:rsidR="00DA42CD" w:rsidRPr="00DA42CD" w:rsidRDefault="00DA42CD" w:rsidP="00DA42CD">
            <w:pPr>
              <w:spacing w:before="100" w:beforeAutospacing="1"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Максимальная высота оград (м)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w:t>
            </w:r>
          </w:p>
        </w:tc>
      </w:tr>
    </w:tbl>
    <w:p w:rsidR="00006B40" w:rsidRPr="00006B40" w:rsidRDefault="00006B40" w:rsidP="00006B40">
      <w:pPr>
        <w:jc w:val="both"/>
        <w:rPr>
          <w:rFonts w:ascii="Arial" w:hAnsi="Arial" w:cs="Arial"/>
          <w:sz w:val="24"/>
          <w:szCs w:val="24"/>
        </w:rPr>
      </w:pPr>
    </w:p>
    <w:tbl>
      <w:tblPr>
        <w:tblStyle w:val="a3"/>
        <w:tblW w:w="10519" w:type="dxa"/>
        <w:tblInd w:w="-34" w:type="dxa"/>
        <w:tblLook w:val="04A0" w:firstRow="1" w:lastRow="0" w:firstColumn="1" w:lastColumn="0" w:noHBand="0" w:noVBand="1"/>
      </w:tblPr>
      <w:tblGrid>
        <w:gridCol w:w="5954"/>
        <w:gridCol w:w="4565"/>
      </w:tblGrid>
      <w:tr w:rsidR="00DA42CD" w:rsidRPr="00DA42CD" w:rsidTr="00DA42CD">
        <w:trPr>
          <w:trHeight w:val="384"/>
        </w:trPr>
        <w:tc>
          <w:tcPr>
            <w:tcW w:w="5954" w:type="dxa"/>
            <w:hideMark/>
          </w:tcPr>
          <w:p w:rsidR="00DA42CD" w:rsidRPr="00DA42CD" w:rsidRDefault="00DA42CD" w:rsidP="00DA42CD">
            <w:pPr>
              <w:tabs>
                <w:tab w:val="center" w:pos="4677"/>
                <w:tab w:val="right" w:pos="9355"/>
              </w:tabs>
              <w:jc w:val="center"/>
              <w:rPr>
                <w:rFonts w:ascii="Arial" w:eastAsia="Times New Roman" w:hAnsi="Arial" w:cs="Arial"/>
                <w:sz w:val="24"/>
                <w:szCs w:val="24"/>
              </w:rPr>
            </w:pPr>
            <w:r w:rsidRPr="00DA42CD">
              <w:rPr>
                <w:rFonts w:ascii="Arial" w:eastAsia="Times New Roman" w:hAnsi="Arial" w:cs="Arial"/>
                <w:sz w:val="24"/>
                <w:szCs w:val="24"/>
              </w:rPr>
              <w:lastRenderedPageBreak/>
              <w:t>Разрешенные параметры земельных участков и их застройки (П3)</w:t>
            </w:r>
          </w:p>
        </w:tc>
        <w:tc>
          <w:tcPr>
            <w:tcW w:w="4565" w:type="dxa"/>
            <w:hideMark/>
          </w:tcPr>
          <w:p w:rsidR="00DA42CD" w:rsidRPr="00DA42CD" w:rsidRDefault="00DA42CD" w:rsidP="00DA42CD">
            <w:pPr>
              <w:tabs>
                <w:tab w:val="center" w:pos="4677"/>
                <w:tab w:val="right" w:pos="9355"/>
              </w:tabs>
              <w:jc w:val="center"/>
              <w:rPr>
                <w:rFonts w:ascii="Arial" w:eastAsia="Times New Roman" w:hAnsi="Arial" w:cs="Arial"/>
                <w:sz w:val="24"/>
                <w:szCs w:val="24"/>
              </w:rPr>
            </w:pPr>
            <w:r w:rsidRPr="00DA42CD">
              <w:rPr>
                <w:rFonts w:ascii="Arial" w:eastAsia="Times New Roman" w:hAnsi="Arial" w:cs="Arial"/>
                <w:sz w:val="24"/>
                <w:szCs w:val="24"/>
              </w:rPr>
              <w:t xml:space="preserve">Ограничения использования земельных участков и ОКС  </w:t>
            </w:r>
          </w:p>
        </w:tc>
      </w:tr>
      <w:tr w:rsidR="00DA42CD" w:rsidRPr="00DA42CD" w:rsidTr="00DA42CD">
        <w:tc>
          <w:tcPr>
            <w:tcW w:w="5954" w:type="dxa"/>
          </w:tcPr>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производственных объектов – 0,5 га;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для стоянок легковых автомобилей и гаражей из расчета – из расчета 30 м</w:t>
            </w:r>
            <w:r w:rsidRPr="00DA42CD">
              <w:rPr>
                <w:rFonts w:ascii="Arial" w:eastAsia="BatangChe" w:hAnsi="Arial" w:cs="Arial"/>
                <w:sz w:val="24"/>
                <w:szCs w:val="24"/>
                <w:vertAlign w:val="superscript"/>
              </w:rPr>
              <w:t xml:space="preserve">2 </w:t>
            </w:r>
            <w:r w:rsidRPr="00DA42CD">
              <w:rPr>
                <w:rFonts w:ascii="Arial" w:eastAsia="BatangChe" w:hAnsi="Arial" w:cs="Arial"/>
                <w:sz w:val="24"/>
                <w:szCs w:val="24"/>
              </w:rPr>
              <w:t xml:space="preserve">на одно </w:t>
            </w:r>
            <w:proofErr w:type="spellStart"/>
            <w:r w:rsidRPr="00DA42CD">
              <w:rPr>
                <w:rFonts w:ascii="Arial" w:eastAsia="BatangChe" w:hAnsi="Arial" w:cs="Arial"/>
                <w:sz w:val="24"/>
                <w:szCs w:val="24"/>
              </w:rPr>
              <w:t>машино</w:t>
            </w:r>
            <w:proofErr w:type="spellEnd"/>
            <w:r w:rsidRPr="00DA42CD">
              <w:rPr>
                <w:rFonts w:ascii="Arial" w:eastAsia="BatangChe" w:hAnsi="Arial" w:cs="Arial"/>
                <w:sz w:val="24"/>
                <w:szCs w:val="24"/>
              </w:rPr>
              <w:t>-место;</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DA42CD">
              <w:rPr>
                <w:rFonts w:ascii="Arial" w:eastAsia="BatangChe" w:hAnsi="Arial" w:cs="Arial"/>
                <w:sz w:val="24"/>
                <w:szCs w:val="24"/>
              </w:rPr>
              <w:t>машино</w:t>
            </w:r>
            <w:proofErr w:type="spellEnd"/>
            <w:r w:rsidRPr="00DA42CD">
              <w:rPr>
                <w:rFonts w:ascii="Arial" w:eastAsia="BatangChe" w:hAnsi="Arial" w:cs="Arial"/>
                <w:sz w:val="24"/>
                <w:szCs w:val="24"/>
              </w:rPr>
              <w:t>-место;</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-площадь и размеры земельных участков для складов различного назначения рекомендуется принимать в соответствии </w:t>
            </w:r>
            <w:r w:rsidRPr="00DA42CD">
              <w:rPr>
                <w:rFonts w:ascii="Arial" w:eastAsia="BatangChe" w:hAnsi="Arial" w:cs="Arial"/>
                <w:sz w:val="24"/>
                <w:szCs w:val="24"/>
              </w:rPr>
              <w:br/>
              <w:t>с Приложением Е СП 42.13330.2011 (СНиП 2.07.01-89*).</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2) Минимальные отступы от границ земельных участков до зданий, строений, сооружений:</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-размещение новых и реконструкция существующих производственных предприятий должны производиться на основании </w:t>
            </w:r>
            <w:proofErr w:type="spellStart"/>
            <w:r w:rsidRPr="00DA42CD">
              <w:rPr>
                <w:rFonts w:ascii="Arial" w:eastAsia="BatangChe" w:hAnsi="Arial" w:cs="Arial"/>
                <w:sz w:val="24"/>
                <w:szCs w:val="24"/>
              </w:rPr>
              <w:t>предпроектных</w:t>
            </w:r>
            <w:proofErr w:type="spellEnd"/>
            <w:r w:rsidRPr="00DA42CD">
              <w:rPr>
                <w:rFonts w:ascii="Arial" w:eastAsia="BatangChe" w:hAnsi="Arial" w:cs="Arial"/>
                <w:sz w:val="24"/>
                <w:szCs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-минимальный отступ от красной линии до зданий, строений, сооружений – 5 м при осуществлении нового строительства.</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DA42CD">
              <w:rPr>
                <w:rFonts w:ascii="Arial" w:eastAsia="BatangChe" w:hAnsi="Arial" w:cs="Arial"/>
                <w:sz w:val="24"/>
                <w:szCs w:val="24"/>
              </w:rPr>
              <w:t>пожароопасности</w:t>
            </w:r>
            <w:proofErr w:type="spellEnd"/>
            <w:r w:rsidRPr="00DA42CD">
              <w:rPr>
                <w:rFonts w:ascii="Arial" w:eastAsia="BatangChe" w:hAnsi="Arial" w:cs="Arial"/>
                <w:sz w:val="24"/>
                <w:szCs w:val="24"/>
              </w:rPr>
              <w:t>, степени огнестойкости и классе конструктивной пожарной опасности здания.</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3) Предельное количество этажей – 2.</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4) Максимальный процент застройки в границах земельного участка – 70 %. Плотность застройки в зоне производственных объектов принимается дифференцированно в пределах указанных показателей в зависимости от вида </w:t>
            </w:r>
            <w:r w:rsidRPr="00DA42CD">
              <w:rPr>
                <w:rFonts w:ascii="Arial" w:eastAsia="BatangChe" w:hAnsi="Arial" w:cs="Arial"/>
                <w:sz w:val="24"/>
                <w:szCs w:val="24"/>
              </w:rPr>
              <w:lastRenderedPageBreak/>
              <w:t>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5) Минимальная длина стороны по уличному фронту -60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6) минимальная ширина\глубина-80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7) минимальный коэффициент озеленения -20%</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8) Максимальная высота оград-2,0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9) максимальная высота здания до конька крыши-20 м</w:t>
            </w:r>
          </w:p>
          <w:p w:rsidR="00DA42CD" w:rsidRPr="00DA42CD" w:rsidRDefault="00DA42CD" w:rsidP="00DA42CD">
            <w:pPr>
              <w:tabs>
                <w:tab w:val="left" w:pos="1134"/>
              </w:tabs>
              <w:spacing w:line="26" w:lineRule="atLeast"/>
              <w:ind w:firstLine="851"/>
              <w:jc w:val="both"/>
              <w:rPr>
                <w:rFonts w:ascii="Arial" w:eastAsia="BatangChe" w:hAnsi="Arial" w:cs="Arial"/>
                <w:sz w:val="24"/>
                <w:szCs w:val="24"/>
              </w:rPr>
            </w:pPr>
          </w:p>
          <w:p w:rsidR="00DA42CD" w:rsidRPr="00DA42CD" w:rsidRDefault="00DA42CD" w:rsidP="00DA42CD">
            <w:pPr>
              <w:tabs>
                <w:tab w:val="left" w:pos="1134"/>
              </w:tabs>
              <w:spacing w:line="26" w:lineRule="atLeast"/>
              <w:ind w:firstLine="851"/>
              <w:jc w:val="both"/>
              <w:rPr>
                <w:rFonts w:ascii="Arial" w:eastAsia="BatangChe" w:hAnsi="Arial" w:cs="Arial"/>
                <w:sz w:val="24"/>
                <w:szCs w:val="24"/>
              </w:rPr>
            </w:pPr>
          </w:p>
          <w:p w:rsidR="00DA42CD" w:rsidRPr="00DA42CD" w:rsidRDefault="00DA42CD" w:rsidP="00DA42CD">
            <w:pPr>
              <w:tabs>
                <w:tab w:val="left" w:pos="1134"/>
              </w:tabs>
              <w:spacing w:line="26" w:lineRule="atLeast"/>
              <w:jc w:val="both"/>
              <w:rPr>
                <w:rFonts w:ascii="Arial" w:eastAsia="BatangChe" w:hAnsi="Arial" w:cs="Arial"/>
                <w:sz w:val="24"/>
                <w:szCs w:val="24"/>
              </w:rPr>
            </w:pPr>
          </w:p>
        </w:tc>
        <w:tc>
          <w:tcPr>
            <w:tcW w:w="4565" w:type="dxa"/>
          </w:tcPr>
          <w:p w:rsidR="00DA42CD" w:rsidRPr="00DA42CD" w:rsidRDefault="00DA42CD" w:rsidP="00DA42CD">
            <w:pPr>
              <w:keepNext/>
              <w:rPr>
                <w:rFonts w:ascii="Arial" w:eastAsia="Times New Roman" w:hAnsi="Arial" w:cs="Arial"/>
                <w:sz w:val="24"/>
                <w:szCs w:val="24"/>
              </w:rPr>
            </w:pPr>
            <w:r w:rsidRPr="00DA42CD">
              <w:rPr>
                <w:rFonts w:ascii="Arial" w:eastAsia="Times New Roman" w:hAnsi="Arial" w:cs="Arial"/>
                <w:sz w:val="24"/>
                <w:szCs w:val="24"/>
              </w:rPr>
              <w:lastRenderedPageBreak/>
              <w:t>Предусмотреть мероприятия по отводу и отчистке сточных вод.</w:t>
            </w:r>
          </w:p>
          <w:p w:rsidR="00DA42CD" w:rsidRPr="00DA42CD" w:rsidRDefault="00DA42CD" w:rsidP="00DA42CD">
            <w:pPr>
              <w:tabs>
                <w:tab w:val="left" w:pos="1134"/>
              </w:tabs>
              <w:spacing w:line="26" w:lineRule="atLeast"/>
              <w:jc w:val="both"/>
              <w:rPr>
                <w:rFonts w:ascii="Arial" w:eastAsia="Times New Roman" w:hAnsi="Arial" w:cs="Arial"/>
                <w:sz w:val="24"/>
                <w:szCs w:val="24"/>
              </w:rPr>
            </w:pPr>
            <w:r w:rsidRPr="00DA42CD">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A42CD" w:rsidRPr="00DA42CD" w:rsidRDefault="00DA42CD" w:rsidP="00DA42CD">
            <w:pPr>
              <w:autoSpaceDN w:val="0"/>
              <w:adjustRightInd w:val="0"/>
              <w:jc w:val="both"/>
              <w:outlineLvl w:val="1"/>
              <w:rPr>
                <w:rFonts w:ascii="Arial" w:eastAsia="Times New Roman" w:hAnsi="Arial" w:cs="Arial"/>
                <w:sz w:val="24"/>
                <w:szCs w:val="24"/>
              </w:rPr>
            </w:pPr>
            <w:r w:rsidRPr="00DA42CD">
              <w:rPr>
                <w:rFonts w:ascii="Arial" w:eastAsia="BatangChe" w:hAnsi="Arial" w:cs="Arial"/>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DA42CD" w:rsidRPr="00DA42CD" w:rsidRDefault="00DA42CD" w:rsidP="00DA42CD">
            <w:pPr>
              <w:tabs>
                <w:tab w:val="left" w:pos="1134"/>
              </w:tabs>
              <w:spacing w:line="26" w:lineRule="atLeast"/>
              <w:jc w:val="both"/>
              <w:rPr>
                <w:rFonts w:ascii="Arial" w:eastAsia="BatangChe" w:hAnsi="Arial" w:cs="Arial"/>
                <w:sz w:val="24"/>
                <w:szCs w:val="24"/>
              </w:rPr>
            </w:pPr>
          </w:p>
        </w:tc>
      </w:tr>
    </w:tbl>
    <w:p w:rsidR="00006B40" w:rsidRPr="00006B40" w:rsidRDefault="00006B40"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24"/>
        <w:gridCol w:w="3632"/>
      </w:tblGrid>
      <w:tr w:rsidR="00DA42CD" w:rsidRPr="00DA42CD" w:rsidTr="002A7BF2">
        <w:trPr>
          <w:trHeight w:val="450"/>
        </w:trPr>
        <w:tc>
          <w:tcPr>
            <w:tcW w:w="10485" w:type="dxa"/>
            <w:gridSpan w:val="2"/>
          </w:tcPr>
          <w:p w:rsidR="00DA42CD" w:rsidRPr="00DA42CD" w:rsidRDefault="00DA42CD" w:rsidP="00DA42CD">
            <w:pPr>
              <w:spacing w:before="100" w:beforeAutospacing="1" w:after="120" w:line="240" w:lineRule="auto"/>
              <w:rPr>
                <w:rFonts w:ascii="Arial" w:eastAsia="Arial Unicode MS" w:hAnsi="Arial" w:cs="Arial"/>
                <w:sz w:val="24"/>
                <w:szCs w:val="24"/>
                <w:lang w:eastAsia="ru-RU"/>
              </w:rPr>
            </w:pPr>
            <w:r w:rsidRPr="00DA42CD">
              <w:rPr>
                <w:rFonts w:ascii="Arial" w:eastAsia="Arial Unicode MS" w:hAnsi="Arial" w:cs="Arial"/>
                <w:bCs/>
                <w:sz w:val="24"/>
                <w:szCs w:val="24"/>
                <w:lang w:eastAsia="ru-RU"/>
              </w:rPr>
              <w:t>Разрешенные параметры земельных участков и их застройки (П2)</w:t>
            </w:r>
          </w:p>
        </w:tc>
      </w:tr>
      <w:tr w:rsidR="00DA42CD" w:rsidRPr="00DA42CD" w:rsidTr="002A7BF2">
        <w:tc>
          <w:tcPr>
            <w:tcW w:w="6842" w:type="dxa"/>
          </w:tcPr>
          <w:p w:rsidR="00DA42CD" w:rsidRPr="00DA42CD" w:rsidRDefault="00DA42CD" w:rsidP="00DA42CD">
            <w:pPr>
              <w:spacing w:before="100" w:beforeAutospacing="1"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Минимальная площадь (га)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2,0 </w:t>
            </w:r>
          </w:p>
        </w:tc>
      </w:tr>
      <w:tr w:rsidR="00DA42CD" w:rsidRPr="00DA42CD" w:rsidTr="002A7BF2">
        <w:tc>
          <w:tcPr>
            <w:tcW w:w="6842" w:type="dxa"/>
          </w:tcPr>
          <w:p w:rsidR="00DA42CD" w:rsidRPr="00DA42CD" w:rsidRDefault="00DA42CD" w:rsidP="00DA42CD">
            <w:pPr>
              <w:spacing w:before="100" w:beforeAutospacing="1" w:after="120" w:line="240" w:lineRule="auto"/>
              <w:ind w:left="71" w:hanging="71"/>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Минимальная длина стороны по уличному фронту (м)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120 </w:t>
            </w:r>
          </w:p>
        </w:tc>
      </w:tr>
      <w:tr w:rsidR="00DA42CD" w:rsidRPr="00DA42CD" w:rsidTr="002A7BF2">
        <w:tc>
          <w:tcPr>
            <w:tcW w:w="6842" w:type="dxa"/>
          </w:tcPr>
          <w:p w:rsidR="00DA42CD" w:rsidRPr="00DA42CD" w:rsidRDefault="00DA42CD" w:rsidP="00DA42CD">
            <w:pPr>
              <w:spacing w:after="120" w:line="240" w:lineRule="auto"/>
              <w:jc w:val="center"/>
              <w:rPr>
                <w:rFonts w:ascii="Arial" w:eastAsia="Times New Roman" w:hAnsi="Arial" w:cs="Arial"/>
                <w:sz w:val="24"/>
                <w:szCs w:val="24"/>
                <w:lang w:eastAsia="ru-RU"/>
              </w:rPr>
            </w:pPr>
            <w:r w:rsidRPr="00DA42CD">
              <w:rPr>
                <w:rFonts w:ascii="Arial" w:eastAsia="Times New Roman" w:hAnsi="Arial" w:cs="Arial"/>
                <w:bCs/>
                <w:sz w:val="24"/>
                <w:szCs w:val="24"/>
                <w:lang w:eastAsia="ru-RU"/>
              </w:rPr>
              <w:t xml:space="preserve">Минимальная ширина/глубина </w:t>
            </w:r>
            <w:r w:rsidRPr="00DA42CD">
              <w:rPr>
                <w:rFonts w:ascii="Arial" w:eastAsia="Times New Roman" w:hAnsi="Arial" w:cs="Arial"/>
                <w:sz w:val="24"/>
                <w:szCs w:val="24"/>
                <w:lang w:eastAsia="ru-RU"/>
              </w:rPr>
              <w:t xml:space="preserve">(м)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160</w:t>
            </w:r>
          </w:p>
        </w:tc>
      </w:tr>
      <w:tr w:rsidR="00DA42CD" w:rsidRPr="00DA42CD" w:rsidTr="002A7BF2">
        <w:tc>
          <w:tcPr>
            <w:tcW w:w="6842" w:type="dxa"/>
          </w:tcPr>
          <w:p w:rsidR="00DA42CD" w:rsidRPr="00DA42CD" w:rsidRDefault="00DA42CD" w:rsidP="00DA42CD">
            <w:pPr>
              <w:spacing w:before="100" w:beforeAutospacing="1"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Максимальный коэффициент застройки (%)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65</w:t>
            </w:r>
          </w:p>
        </w:tc>
      </w:tr>
      <w:tr w:rsidR="00DA42CD" w:rsidRPr="00DA42CD" w:rsidTr="002A7BF2">
        <w:tc>
          <w:tcPr>
            <w:tcW w:w="6842" w:type="dxa"/>
          </w:tcPr>
          <w:p w:rsidR="00DA42CD" w:rsidRPr="00DA42CD" w:rsidRDefault="00DA42CD" w:rsidP="00DA42CD">
            <w:pPr>
              <w:spacing w:before="100" w:beforeAutospacing="1"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Минимальный коэффициент озеленения (%)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w:t>
            </w:r>
          </w:p>
        </w:tc>
      </w:tr>
      <w:tr w:rsidR="00DA42CD" w:rsidRPr="00DA42CD" w:rsidTr="002A7BF2">
        <w:tc>
          <w:tcPr>
            <w:tcW w:w="6842"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Максимальная высота здания до конька крыши (м)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НР</w:t>
            </w:r>
          </w:p>
        </w:tc>
      </w:tr>
      <w:tr w:rsidR="00DA42CD" w:rsidRPr="00DA42CD" w:rsidTr="002A7BF2">
        <w:tc>
          <w:tcPr>
            <w:tcW w:w="6842" w:type="dxa"/>
          </w:tcPr>
          <w:p w:rsidR="00DA42CD" w:rsidRPr="00DA42CD" w:rsidRDefault="00DA42CD" w:rsidP="00DA42CD">
            <w:pPr>
              <w:spacing w:before="100" w:beforeAutospacing="1"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Максимальная высота оград (м)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НР</w:t>
            </w:r>
          </w:p>
        </w:tc>
      </w:tr>
    </w:tbl>
    <w:p w:rsidR="00006B40" w:rsidRPr="00006B40" w:rsidRDefault="00006B40" w:rsidP="00006B40">
      <w:pPr>
        <w:jc w:val="both"/>
        <w:rPr>
          <w:rFonts w:ascii="Arial" w:hAnsi="Arial" w:cs="Arial"/>
          <w:sz w:val="24"/>
          <w:szCs w:val="24"/>
        </w:rPr>
      </w:pPr>
    </w:p>
    <w:tbl>
      <w:tblPr>
        <w:tblStyle w:val="a3"/>
        <w:tblW w:w="10490" w:type="dxa"/>
        <w:tblInd w:w="-5" w:type="dxa"/>
        <w:tblLook w:val="04A0" w:firstRow="1" w:lastRow="0" w:firstColumn="1" w:lastColumn="0" w:noHBand="0" w:noVBand="1"/>
      </w:tblPr>
      <w:tblGrid>
        <w:gridCol w:w="5925"/>
        <w:gridCol w:w="4565"/>
      </w:tblGrid>
      <w:tr w:rsidR="002A7BF2" w:rsidRPr="002A7BF2" w:rsidTr="00A746FE">
        <w:trPr>
          <w:trHeight w:val="384"/>
        </w:trPr>
        <w:tc>
          <w:tcPr>
            <w:tcW w:w="5925" w:type="dxa"/>
            <w:hideMark/>
          </w:tcPr>
          <w:p w:rsidR="002A7BF2" w:rsidRPr="002A7BF2" w:rsidRDefault="002A7BF2" w:rsidP="002A7BF2">
            <w:pPr>
              <w:tabs>
                <w:tab w:val="center" w:pos="4677"/>
                <w:tab w:val="right" w:pos="9355"/>
              </w:tabs>
              <w:jc w:val="center"/>
              <w:rPr>
                <w:rFonts w:ascii="Arial" w:eastAsia="Times New Roman" w:hAnsi="Arial" w:cs="Arial"/>
                <w:sz w:val="24"/>
                <w:szCs w:val="24"/>
              </w:rPr>
            </w:pPr>
            <w:r w:rsidRPr="002A7BF2">
              <w:rPr>
                <w:rFonts w:ascii="Arial" w:eastAsia="Times New Roman" w:hAnsi="Arial" w:cs="Arial"/>
                <w:sz w:val="24"/>
                <w:szCs w:val="24"/>
              </w:rPr>
              <w:t>Разрешенные параметры земельных участков и их застройки (П2)</w:t>
            </w:r>
          </w:p>
        </w:tc>
        <w:tc>
          <w:tcPr>
            <w:tcW w:w="4565" w:type="dxa"/>
            <w:hideMark/>
          </w:tcPr>
          <w:p w:rsidR="002A7BF2" w:rsidRPr="002A7BF2" w:rsidRDefault="002A7BF2" w:rsidP="002A7BF2">
            <w:pPr>
              <w:tabs>
                <w:tab w:val="center" w:pos="4677"/>
                <w:tab w:val="right" w:pos="9355"/>
              </w:tabs>
              <w:jc w:val="center"/>
              <w:rPr>
                <w:rFonts w:ascii="Arial" w:eastAsia="Times New Roman" w:hAnsi="Arial" w:cs="Arial"/>
                <w:sz w:val="24"/>
                <w:szCs w:val="24"/>
              </w:rPr>
            </w:pPr>
            <w:r w:rsidRPr="002A7BF2">
              <w:rPr>
                <w:rFonts w:ascii="Arial" w:eastAsia="Times New Roman" w:hAnsi="Arial" w:cs="Arial"/>
                <w:sz w:val="24"/>
                <w:szCs w:val="24"/>
              </w:rPr>
              <w:t xml:space="preserve">Ограничения использования земельных участков и ОКС  </w:t>
            </w:r>
          </w:p>
        </w:tc>
      </w:tr>
      <w:tr w:rsidR="002A7BF2" w:rsidRPr="002A7BF2" w:rsidTr="00A746FE">
        <w:tc>
          <w:tcPr>
            <w:tcW w:w="5925" w:type="dxa"/>
          </w:tcPr>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-предельный минимальный размер земельного участка производственных объектов – 2,0 га;</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-предельный минимальный размер земельного участка для стоянок легковых автомобилей и гаражей из расчета – из расчета 30 м</w:t>
            </w:r>
            <w:r w:rsidRPr="002A7BF2">
              <w:rPr>
                <w:rFonts w:ascii="Arial" w:eastAsia="BatangChe" w:hAnsi="Arial" w:cs="Arial"/>
                <w:sz w:val="24"/>
                <w:szCs w:val="24"/>
                <w:vertAlign w:val="superscript"/>
              </w:rPr>
              <w:t xml:space="preserve">2 </w:t>
            </w:r>
            <w:r w:rsidRPr="002A7BF2">
              <w:rPr>
                <w:rFonts w:ascii="Arial" w:eastAsia="BatangChe" w:hAnsi="Arial" w:cs="Arial"/>
                <w:sz w:val="24"/>
                <w:szCs w:val="24"/>
              </w:rPr>
              <w:t xml:space="preserve">на одно </w:t>
            </w:r>
            <w:proofErr w:type="spellStart"/>
            <w:r w:rsidRPr="002A7BF2">
              <w:rPr>
                <w:rFonts w:ascii="Arial" w:eastAsia="BatangChe" w:hAnsi="Arial" w:cs="Arial"/>
                <w:sz w:val="24"/>
                <w:szCs w:val="24"/>
              </w:rPr>
              <w:t>машино</w:t>
            </w:r>
            <w:proofErr w:type="spellEnd"/>
            <w:r w:rsidRPr="002A7BF2">
              <w:rPr>
                <w:rFonts w:ascii="Arial" w:eastAsia="BatangChe" w:hAnsi="Arial" w:cs="Arial"/>
                <w:sz w:val="24"/>
                <w:szCs w:val="24"/>
              </w:rPr>
              <w:t>-место;</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2A7BF2">
              <w:rPr>
                <w:rFonts w:ascii="Arial" w:eastAsia="BatangChe" w:hAnsi="Arial" w:cs="Arial"/>
                <w:sz w:val="24"/>
                <w:szCs w:val="24"/>
              </w:rPr>
              <w:t>машино</w:t>
            </w:r>
            <w:proofErr w:type="spellEnd"/>
            <w:r w:rsidRPr="002A7BF2">
              <w:rPr>
                <w:rFonts w:ascii="Arial" w:eastAsia="BatangChe" w:hAnsi="Arial" w:cs="Arial"/>
                <w:sz w:val="24"/>
                <w:szCs w:val="24"/>
              </w:rPr>
              <w:t>-место;</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lastRenderedPageBreak/>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2) Минимальные отступы от границ земельных участков до зданий, строений, сооружений:</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 xml:space="preserve">-размещение новых и реконструкция существующих производственных предприятий должны производиться на основании </w:t>
            </w:r>
            <w:proofErr w:type="spellStart"/>
            <w:r w:rsidRPr="002A7BF2">
              <w:rPr>
                <w:rFonts w:ascii="Arial" w:eastAsia="BatangChe" w:hAnsi="Arial" w:cs="Arial"/>
                <w:sz w:val="24"/>
                <w:szCs w:val="24"/>
              </w:rPr>
              <w:t>предпроектных</w:t>
            </w:r>
            <w:proofErr w:type="spellEnd"/>
            <w:r w:rsidRPr="002A7BF2">
              <w:rPr>
                <w:rFonts w:ascii="Arial" w:eastAsia="BatangChe" w:hAnsi="Arial" w:cs="Arial"/>
                <w:sz w:val="24"/>
                <w:szCs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-минимальный отступ от красной линии до зданий, строений, сооружений – 5 м при осуществлении нового строительства.</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2A7BF2">
              <w:rPr>
                <w:rFonts w:ascii="Arial" w:eastAsia="BatangChe" w:hAnsi="Arial" w:cs="Arial"/>
                <w:sz w:val="24"/>
                <w:szCs w:val="24"/>
              </w:rPr>
              <w:t>пожароопасности</w:t>
            </w:r>
            <w:proofErr w:type="spellEnd"/>
            <w:r w:rsidRPr="002A7BF2">
              <w:rPr>
                <w:rFonts w:ascii="Arial" w:eastAsia="BatangChe" w:hAnsi="Arial" w:cs="Arial"/>
                <w:sz w:val="24"/>
                <w:szCs w:val="24"/>
              </w:rPr>
              <w:t>, степени огнестойкости и классе конструктивной пожарной опасности здания.</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3) Предельное количество этажей – 2.</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4) Максимальный процент застройки в границах земельного участка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5)Минимальная длина стороны по уличному фронту -120 м.</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6)минимальная ширина\глубина-160 м</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7)минимальный коэффициент озеленения -20%</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8)Максимальная высота оград-НР</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9)максимальная высота здания до конька крыши-НР</w:t>
            </w:r>
          </w:p>
        </w:tc>
        <w:tc>
          <w:tcPr>
            <w:tcW w:w="4565" w:type="dxa"/>
          </w:tcPr>
          <w:p w:rsidR="002A7BF2" w:rsidRPr="002A7BF2" w:rsidRDefault="002A7BF2" w:rsidP="002A7BF2">
            <w:pPr>
              <w:keepNext/>
              <w:rPr>
                <w:rFonts w:ascii="Arial" w:eastAsia="Times New Roman" w:hAnsi="Arial" w:cs="Arial"/>
                <w:sz w:val="24"/>
                <w:szCs w:val="24"/>
              </w:rPr>
            </w:pPr>
            <w:r w:rsidRPr="002A7BF2">
              <w:rPr>
                <w:rFonts w:ascii="Arial" w:eastAsia="Times New Roman" w:hAnsi="Arial" w:cs="Arial"/>
                <w:sz w:val="24"/>
                <w:szCs w:val="24"/>
              </w:rPr>
              <w:lastRenderedPageBreak/>
              <w:t>Предусмотреть мероприятия по отводу и отчистке сточных вод.</w:t>
            </w:r>
          </w:p>
          <w:p w:rsidR="002A7BF2" w:rsidRPr="002A7BF2" w:rsidRDefault="002A7BF2" w:rsidP="002A7BF2">
            <w:pPr>
              <w:tabs>
                <w:tab w:val="left" w:pos="1134"/>
              </w:tabs>
              <w:spacing w:line="26" w:lineRule="atLeast"/>
              <w:jc w:val="both"/>
              <w:rPr>
                <w:rFonts w:ascii="Arial" w:eastAsia="Times New Roman" w:hAnsi="Arial" w:cs="Arial"/>
                <w:sz w:val="24"/>
                <w:szCs w:val="24"/>
              </w:rPr>
            </w:pPr>
            <w:r w:rsidRPr="002A7BF2">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A7BF2" w:rsidRPr="002A7BF2" w:rsidRDefault="002A7BF2" w:rsidP="002A7BF2">
            <w:pPr>
              <w:autoSpaceDN w:val="0"/>
              <w:adjustRightInd w:val="0"/>
              <w:jc w:val="both"/>
              <w:outlineLvl w:val="1"/>
              <w:rPr>
                <w:rFonts w:ascii="Arial" w:eastAsia="Times New Roman" w:hAnsi="Arial" w:cs="Arial"/>
                <w:sz w:val="24"/>
                <w:szCs w:val="24"/>
              </w:rPr>
            </w:pPr>
            <w:r w:rsidRPr="002A7BF2">
              <w:rPr>
                <w:rFonts w:ascii="Arial" w:eastAsia="BatangChe" w:hAnsi="Arial" w:cs="Arial"/>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2A7BF2" w:rsidRPr="002A7BF2" w:rsidRDefault="002A7BF2" w:rsidP="002A7BF2">
            <w:pPr>
              <w:tabs>
                <w:tab w:val="left" w:pos="1134"/>
              </w:tabs>
              <w:spacing w:line="26" w:lineRule="atLeast"/>
              <w:jc w:val="both"/>
              <w:rPr>
                <w:rFonts w:ascii="Arial" w:eastAsia="BatangChe" w:hAnsi="Arial" w:cs="Arial"/>
                <w:sz w:val="24"/>
                <w:szCs w:val="24"/>
              </w:rPr>
            </w:pPr>
          </w:p>
        </w:tc>
      </w:tr>
    </w:tbl>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24. Зоны инженерных и транспортных инфраструктур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К зонам инженерной и транспортной инфраструктур относятся: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Зона воздушного транспорта (И1)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 сооружений и коммуникаций инженерной инфраструктуры (И3) - используется для размещения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муниципального образования  «Тупикское».</w:t>
      </w:r>
    </w:p>
    <w:tbl>
      <w:tblPr>
        <w:tblW w:w="49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14"/>
        <w:gridCol w:w="993"/>
        <w:gridCol w:w="1736"/>
      </w:tblGrid>
      <w:tr w:rsidR="00A746FE" w:rsidRPr="00A746FE" w:rsidTr="008276B3">
        <w:trPr>
          <w:trHeight w:val="285"/>
          <w:jc w:val="center"/>
        </w:trPr>
        <w:tc>
          <w:tcPr>
            <w:tcW w:w="3681" w:type="pct"/>
          </w:tcPr>
          <w:p w:rsidR="00A746FE" w:rsidRPr="00A746FE" w:rsidRDefault="00A746FE" w:rsidP="00A746FE">
            <w:pPr>
              <w:spacing w:after="0" w:line="240" w:lineRule="auto"/>
              <w:jc w:val="both"/>
              <w:rPr>
                <w:rFonts w:ascii="Arial" w:eastAsia="Times New Roman" w:hAnsi="Arial" w:cs="Arial"/>
                <w:color w:val="000000"/>
                <w:sz w:val="24"/>
                <w:szCs w:val="24"/>
                <w:lang w:eastAsia="ru-RU"/>
              </w:rPr>
            </w:pPr>
            <w:r w:rsidRPr="00A746FE">
              <w:rPr>
                <w:rFonts w:ascii="Arial" w:eastAsia="Times New Roman" w:hAnsi="Arial" w:cs="Arial"/>
                <w:bCs/>
                <w:sz w:val="24"/>
                <w:szCs w:val="24"/>
                <w:lang w:eastAsia="ru-RU"/>
              </w:rPr>
              <w:t>Виды разрешенного использования</w:t>
            </w:r>
          </w:p>
        </w:tc>
        <w:tc>
          <w:tcPr>
            <w:tcW w:w="480" w:type="pct"/>
          </w:tcPr>
          <w:p w:rsidR="00A746FE" w:rsidRPr="00A746FE" w:rsidRDefault="00A746FE" w:rsidP="00A746FE">
            <w:pPr>
              <w:spacing w:after="0" w:line="240" w:lineRule="auto"/>
              <w:rPr>
                <w:rFonts w:ascii="Arial" w:eastAsia="Times New Roman" w:hAnsi="Arial" w:cs="Arial"/>
                <w:bCs/>
                <w:sz w:val="24"/>
                <w:szCs w:val="24"/>
                <w:lang w:eastAsia="ru-RU"/>
              </w:rPr>
            </w:pPr>
            <w:r w:rsidRPr="00A746FE">
              <w:rPr>
                <w:rFonts w:ascii="Arial" w:eastAsia="Times New Roman" w:hAnsi="Arial" w:cs="Arial"/>
                <w:bCs/>
                <w:sz w:val="24"/>
                <w:szCs w:val="24"/>
                <w:lang w:eastAsia="ru-RU"/>
              </w:rPr>
              <w:t>И1</w:t>
            </w:r>
          </w:p>
        </w:tc>
        <w:tc>
          <w:tcPr>
            <w:tcW w:w="839" w:type="pct"/>
          </w:tcPr>
          <w:p w:rsidR="00A746FE" w:rsidRPr="00A746FE" w:rsidRDefault="00A746FE" w:rsidP="00A746FE">
            <w:pPr>
              <w:spacing w:after="0" w:line="240" w:lineRule="auto"/>
              <w:jc w:val="both"/>
              <w:rPr>
                <w:rFonts w:ascii="Arial" w:eastAsia="Times New Roman" w:hAnsi="Arial" w:cs="Arial"/>
                <w:bCs/>
                <w:sz w:val="24"/>
                <w:szCs w:val="24"/>
                <w:lang w:eastAsia="ru-RU"/>
              </w:rPr>
            </w:pPr>
            <w:r w:rsidRPr="00A746FE">
              <w:rPr>
                <w:rFonts w:ascii="Arial" w:eastAsia="Times New Roman" w:hAnsi="Arial" w:cs="Arial"/>
                <w:bCs/>
                <w:sz w:val="24"/>
                <w:szCs w:val="24"/>
                <w:lang w:eastAsia="ru-RU"/>
              </w:rPr>
              <w:t>И3</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Взлетно-посадочная полоса</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 xml:space="preserve">Аэропорт </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 xml:space="preserve">                                                     </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Объекты по обслуживанию воздушного транспорта</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Наземные и подземные здания, строения, сооружения, устройства, связанные с эксплуатацией воздушного транспорта</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Железнодорожные пути</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Объекты по обслуживанию путевого хозяйства</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Железнодорожные вокзалы</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Железнодорожные остановочные платформы</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540"/>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Автомобильные дороги</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35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Развязки дорог</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270"/>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Пешеходные тротуары, велосипедные дорожки, разделительные зеленые полосы</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43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Автозаправочные станции, станции</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технического обслуживания</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4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Стоянки автомобилей и велосипедов</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31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Посты ГИБДД</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70"/>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Мотели, кемпинги</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1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r>
      <w:tr w:rsidR="00A746FE" w:rsidRPr="00A746FE" w:rsidTr="008276B3">
        <w:trPr>
          <w:trHeight w:val="1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r>
    </w:tbl>
    <w:p w:rsidR="008276B3" w:rsidRDefault="008276B3"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w:t>
      </w:r>
      <w:r w:rsidR="008276B3" w:rsidRPr="00006B40">
        <w:rPr>
          <w:rFonts w:ascii="Arial" w:hAnsi="Arial" w:cs="Arial"/>
          <w:sz w:val="24"/>
          <w:szCs w:val="24"/>
        </w:rPr>
        <w:t>установлению.</w:t>
      </w:r>
      <w:r w:rsidRPr="00006B40">
        <w:rPr>
          <w:rFonts w:ascii="Arial" w:hAnsi="Arial" w:cs="Arial"/>
          <w:sz w:val="24"/>
          <w:szCs w:val="24"/>
        </w:rPr>
        <w:t xml:space="preserve"> Ограничений в территориальной зоне И-1, И3 и И3 </w:t>
      </w:r>
      <w:proofErr w:type="spellStart"/>
      <w:r w:rsidRPr="00006B40">
        <w:rPr>
          <w:rFonts w:ascii="Arial" w:hAnsi="Arial" w:cs="Arial"/>
          <w:sz w:val="24"/>
          <w:szCs w:val="24"/>
        </w:rPr>
        <w:t>пл</w:t>
      </w:r>
      <w:proofErr w:type="spellEnd"/>
      <w:r w:rsidRPr="00006B40">
        <w:rPr>
          <w:rFonts w:ascii="Arial" w:hAnsi="Arial" w:cs="Arial"/>
          <w:sz w:val="24"/>
          <w:szCs w:val="24"/>
        </w:rPr>
        <w:t xml:space="preserve"> нет.</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Зональное разрешение не может быть получено на другие виды разрешенного использования, не упомянутые в настоящей таблице.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25. Рекреационные зоны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К рекреационным зонам относятся: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активного отдыха населения (Р2)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15"/>
        <w:gridCol w:w="5636"/>
        <w:gridCol w:w="1905"/>
      </w:tblGrid>
      <w:tr w:rsidR="008276B3" w:rsidRPr="008276B3" w:rsidTr="00F902C5">
        <w:trPr>
          <w:trHeight w:val="285"/>
        </w:trPr>
        <w:tc>
          <w:tcPr>
            <w:tcW w:w="5000" w:type="pct"/>
            <w:gridSpan w:val="3"/>
          </w:tcPr>
          <w:p w:rsidR="008276B3" w:rsidRPr="008276B3" w:rsidRDefault="008276B3" w:rsidP="008276B3">
            <w:pPr>
              <w:shd w:val="clear" w:color="auto" w:fill="FFFFFF"/>
              <w:spacing w:after="0" w:line="240" w:lineRule="auto"/>
              <w:ind w:firstLine="709"/>
              <w:jc w:val="both"/>
              <w:rPr>
                <w:rFonts w:ascii="Arial" w:eastAsia="Times New Roman" w:hAnsi="Arial" w:cs="Arial"/>
                <w:snapToGrid w:val="0"/>
                <w:sz w:val="24"/>
                <w:szCs w:val="24"/>
                <w:lang w:eastAsia="ru-RU"/>
              </w:rPr>
            </w:pPr>
            <w:r w:rsidRPr="008276B3">
              <w:rPr>
                <w:rFonts w:ascii="Arial" w:eastAsia="Times New Roman" w:hAnsi="Arial" w:cs="Arial"/>
                <w:sz w:val="24"/>
                <w:szCs w:val="24"/>
                <w:lang w:eastAsia="ru-RU"/>
              </w:rPr>
              <w:t>Таблица 7</w:t>
            </w:r>
          </w:p>
          <w:p w:rsidR="008276B3" w:rsidRPr="008276B3" w:rsidRDefault="008276B3" w:rsidP="008276B3">
            <w:pPr>
              <w:shd w:val="clear" w:color="auto" w:fill="FFFFFF"/>
              <w:spacing w:after="0" w:line="240" w:lineRule="auto"/>
              <w:ind w:firstLine="709"/>
              <w:jc w:val="both"/>
              <w:rPr>
                <w:rFonts w:ascii="Arial" w:eastAsia="Times New Roman" w:hAnsi="Arial" w:cs="Arial"/>
                <w:snapToGrid w:val="0"/>
                <w:sz w:val="24"/>
                <w:szCs w:val="24"/>
                <w:lang w:eastAsia="ru-RU"/>
              </w:rPr>
            </w:pPr>
            <w:r w:rsidRPr="008276B3">
              <w:rPr>
                <w:rFonts w:ascii="Arial" w:eastAsia="Times New Roman" w:hAnsi="Arial" w:cs="Arial"/>
                <w:snapToGrid w:val="0"/>
                <w:sz w:val="24"/>
                <w:szCs w:val="24"/>
                <w:lang w:eastAsia="ru-RU"/>
              </w:rPr>
              <w:t xml:space="preserve">О - основные виды использования, не требующие  получения зонального разрешения, </w:t>
            </w:r>
          </w:p>
          <w:p w:rsidR="008276B3" w:rsidRPr="008276B3" w:rsidRDefault="008276B3" w:rsidP="008276B3">
            <w:pPr>
              <w:shd w:val="clear" w:color="auto" w:fill="FFFFFF"/>
              <w:spacing w:after="0" w:line="240" w:lineRule="auto"/>
              <w:ind w:firstLine="709"/>
              <w:jc w:val="both"/>
              <w:rPr>
                <w:rFonts w:ascii="Arial" w:eastAsia="Times New Roman" w:hAnsi="Arial" w:cs="Arial"/>
                <w:snapToGrid w:val="0"/>
                <w:sz w:val="24"/>
                <w:szCs w:val="24"/>
                <w:lang w:eastAsia="ru-RU"/>
              </w:rPr>
            </w:pPr>
            <w:r w:rsidRPr="008276B3">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8276B3" w:rsidRPr="008276B3" w:rsidRDefault="008276B3" w:rsidP="008276B3">
            <w:pPr>
              <w:shd w:val="clear" w:color="auto" w:fill="FFFFFF"/>
              <w:spacing w:after="0" w:line="240" w:lineRule="auto"/>
              <w:ind w:firstLine="709"/>
              <w:jc w:val="both"/>
              <w:rPr>
                <w:rFonts w:ascii="Arial" w:eastAsia="Times New Roman" w:hAnsi="Arial" w:cs="Arial"/>
                <w:color w:val="000000"/>
                <w:sz w:val="24"/>
                <w:szCs w:val="24"/>
                <w:lang w:eastAsia="ru-RU"/>
              </w:rPr>
            </w:pPr>
            <w:r w:rsidRPr="008276B3">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8276B3">
              <w:rPr>
                <w:rFonts w:ascii="Arial" w:eastAsia="Times New Roman" w:hAnsi="Arial" w:cs="Arial"/>
                <w:noProof/>
                <w:sz w:val="24"/>
                <w:szCs w:val="24"/>
                <w:lang w:eastAsia="ru-RU"/>
              </w:rPr>
              <mc:AlternateContent>
                <mc:Choice Requires="wps">
                  <w:drawing>
                    <wp:inline distT="0" distB="0" distL="0" distR="0" wp14:anchorId="1495FFB6" wp14:editId="597F9BD8">
                      <wp:extent cx="9525" cy="9525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482D8" id="AutoShap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H/rA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XdoR/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8276B3" w:rsidRPr="008276B3" w:rsidTr="00F902C5">
        <w:trPr>
          <w:trHeight w:val="285"/>
        </w:trPr>
        <w:tc>
          <w:tcPr>
            <w:tcW w:w="5000" w:type="pct"/>
            <w:gridSpan w:val="3"/>
          </w:tcPr>
          <w:p w:rsidR="008276B3" w:rsidRPr="008276B3" w:rsidRDefault="008276B3" w:rsidP="008276B3">
            <w:pPr>
              <w:spacing w:after="120" w:line="240" w:lineRule="auto"/>
              <w:ind w:firstLine="709"/>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Виды разрешенного использования</w:t>
            </w:r>
          </w:p>
        </w:tc>
      </w:tr>
      <w:tr w:rsidR="008276B3" w:rsidRPr="008276B3" w:rsidTr="00F902C5">
        <w:trPr>
          <w:trHeight w:val="285"/>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Постоянное проживание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Отдельно стоящие жилые дома на одну семью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8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Сблокированные жилые дома на одну семью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8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Многоквартирные жилые дома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85"/>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Временное проживание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Гостиницы, мотели, кемпинги, дома приезжих</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8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Общежития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54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Дома ребенка, детские дома, дома для престарелых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825"/>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Торговля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Универсамы, универмаги, торговые центры и магазины в капитальных зданиях, рассчитанные на  большой поток посетителей (более 650м</w:t>
            </w:r>
            <w:r w:rsidRPr="008276B3">
              <w:rPr>
                <w:rFonts w:ascii="Arial" w:eastAsia="Times New Roman" w:hAnsi="Arial" w:cs="Arial"/>
                <w:bCs/>
                <w:sz w:val="24"/>
                <w:szCs w:val="24"/>
                <w:vertAlign w:val="superscript"/>
                <w:lang w:eastAsia="ru-RU"/>
              </w:rPr>
              <w:t xml:space="preserve">2 </w:t>
            </w:r>
            <w:r w:rsidRPr="008276B3">
              <w:rPr>
                <w:rFonts w:ascii="Arial" w:eastAsia="Times New Roman" w:hAnsi="Arial" w:cs="Arial"/>
                <w:bCs/>
                <w:sz w:val="24"/>
                <w:szCs w:val="24"/>
                <w:lang w:eastAsia="ru-RU"/>
              </w:rPr>
              <w:t xml:space="preserve">торговой площади)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То же, на малый поток посетителей (менее 650м</w:t>
            </w:r>
            <w:r w:rsidRPr="008276B3">
              <w:rPr>
                <w:rFonts w:ascii="Arial" w:eastAsia="Times New Roman" w:hAnsi="Arial" w:cs="Arial"/>
                <w:bCs/>
                <w:sz w:val="24"/>
                <w:szCs w:val="24"/>
                <w:vertAlign w:val="superscript"/>
                <w:lang w:eastAsia="ru-RU"/>
              </w:rPr>
              <w:t>2</w:t>
            </w:r>
            <w:r w:rsidRPr="008276B3">
              <w:rPr>
                <w:rFonts w:ascii="Arial" w:eastAsia="Times New Roman" w:hAnsi="Arial" w:cs="Arial"/>
                <w:bCs/>
                <w:sz w:val="24"/>
                <w:szCs w:val="24"/>
                <w:lang w:eastAsia="ru-RU"/>
              </w:rPr>
              <w:t xml:space="preserve"> торговой площади)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43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Торгово-складские (продовольственные, овощные и т.д.) оптовые  базы,  в капитальных зданиях.</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4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Специально оборудованные  рынки и торговые зоны продовольственных, промтоварных, сельхозпродуктов</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31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Рынки, торговые зоны во временных сооружениях</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15"/>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Общественное питание в здании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Предприятия питания, рассчитанные на большой поток посетителей (площадь более 400 м</w:t>
            </w:r>
            <w:r w:rsidRPr="008276B3">
              <w:rPr>
                <w:rFonts w:ascii="Arial" w:eastAsia="Times New Roman" w:hAnsi="Arial" w:cs="Arial"/>
                <w:bCs/>
                <w:sz w:val="24"/>
                <w:szCs w:val="24"/>
                <w:vertAlign w:val="superscript"/>
                <w:lang w:eastAsia="ru-RU"/>
              </w:rPr>
              <w:t>2</w:t>
            </w:r>
            <w:r w:rsidRPr="008276B3">
              <w:rPr>
                <w:rFonts w:ascii="Arial" w:eastAsia="Times New Roman" w:hAnsi="Arial" w:cs="Arial"/>
                <w:bCs/>
                <w:sz w:val="24"/>
                <w:szCs w:val="24"/>
                <w:lang w:eastAsia="ru-RU"/>
              </w:rPr>
              <w:t>): рестораны, кафе, столовые</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1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То же, рассчитанные на малый поток посетителей (площадь менее 400м</w:t>
            </w:r>
            <w:r w:rsidRPr="008276B3">
              <w:rPr>
                <w:rFonts w:ascii="Arial" w:eastAsia="Times New Roman" w:hAnsi="Arial" w:cs="Arial"/>
                <w:bCs/>
                <w:sz w:val="24"/>
                <w:szCs w:val="24"/>
                <w:vertAlign w:val="superscript"/>
                <w:lang w:eastAsia="ru-RU"/>
              </w:rPr>
              <w:t>2</w:t>
            </w:r>
            <w:r w:rsidRPr="008276B3">
              <w:rPr>
                <w:rFonts w:ascii="Arial" w:eastAsia="Times New Roman" w:hAnsi="Arial" w:cs="Arial"/>
                <w:bCs/>
                <w:sz w:val="24"/>
                <w:szCs w:val="24"/>
                <w:lang w:eastAsia="ru-RU"/>
              </w:rPr>
              <w:t>)</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30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lastRenderedPageBreak/>
              <w:t xml:space="preserve">Отправление культа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Храмы, часовни, религиозные объединения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1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Монастыри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Воспитание, образование, подготовка кадров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Детские дошкольные учреждения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1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Школы, школы-интернаты, специализированные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Учреждения начального, среднего и высшего профессионального образования</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Культура, искусство, информатика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Музеи, выставочные залы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Кинотеатры, клубы, дискотеки более 300 мест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Кинотеатры, клубы, дискотеки менее 300 мест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Библиотеки, архивы, информационные центры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Физическая культура, спорт  в здании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Физкультурно-оздоровительные комплексы, спортивные сооружения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Спорт, отдых, вне здания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Спортплощадки, теннисные корты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Стадионы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Объекты для верховой езды, ипподромы</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8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Аттракционы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Учреждения отдыха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Санатории, дома отдыха, детские лагеря отдыха, дома рыбака, охотника, турбазы и т.д.</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Здравоохранение, соцобеспечение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Больницы, клиники общего профиля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Психоневрологические больницы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Инфекционные, онкологические больницы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Амбулатории, поликлиники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Пункты первой мед. помощи, врачебные кабинеты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Ветеринарные поликлиники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Аптеки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1394" w:type="pct"/>
            <w:vMerge w:val="restart"/>
          </w:tcPr>
          <w:p w:rsidR="008276B3" w:rsidRPr="008276B3" w:rsidRDefault="008276B3" w:rsidP="008276B3">
            <w:pPr>
              <w:spacing w:before="240" w:after="120" w:line="240" w:lineRule="auto"/>
              <w:jc w:val="center"/>
              <w:outlineLvl w:val="5"/>
              <w:rPr>
                <w:rFonts w:ascii="Arial" w:eastAsia="Times New Roman" w:hAnsi="Arial" w:cs="Arial"/>
                <w:bCs/>
                <w:sz w:val="24"/>
                <w:szCs w:val="24"/>
                <w:lang w:eastAsia="ru-RU"/>
              </w:rPr>
            </w:pPr>
            <w:r w:rsidRPr="008276B3">
              <w:rPr>
                <w:rFonts w:ascii="Arial" w:eastAsia="Times New Roman" w:hAnsi="Arial" w:cs="Arial"/>
                <w:bCs/>
                <w:sz w:val="24"/>
                <w:szCs w:val="24"/>
                <w:lang w:eastAsia="ru-RU"/>
              </w:rPr>
              <w:t>Бытовое обслуживание населения</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bCs/>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Предприятия по ремонту бытовой техники, мебели</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Коммунальные объекты, связь, милиция</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Бани, </w:t>
            </w:r>
            <w:proofErr w:type="spellStart"/>
            <w:r w:rsidRPr="008276B3">
              <w:rPr>
                <w:rFonts w:ascii="Arial" w:eastAsia="Times New Roman" w:hAnsi="Arial" w:cs="Arial"/>
                <w:bCs/>
                <w:sz w:val="24"/>
                <w:szCs w:val="24"/>
                <w:lang w:eastAsia="ru-RU"/>
              </w:rPr>
              <w:t>минипрачечные</w:t>
            </w:r>
            <w:proofErr w:type="spellEnd"/>
            <w:r w:rsidRPr="008276B3">
              <w:rPr>
                <w:rFonts w:ascii="Arial" w:eastAsia="Times New Roman" w:hAnsi="Arial" w:cs="Arial"/>
                <w:bCs/>
                <w:sz w:val="24"/>
                <w:szCs w:val="24"/>
                <w:lang w:eastAsia="ru-RU"/>
              </w:rPr>
              <w:t xml:space="preserve">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Отделения связи, опорные пункты милиции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Пожарные  депо, станции скорой помощи, отделения  милиции, военкоматы, призывные пункты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Общественные туалеты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Управление, финансы, страхование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Банки, биржи, страховые компании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Административные здания</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lastRenderedPageBreak/>
              <w:t xml:space="preserve">Наука и научное  обслуживание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Научные организации, учреждения, проектные  организации, офисы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Промышленное производство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Промышленные предприятия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Поселенческое хозяйство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Все виды животноводческой деятельности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Все виды растениеводства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Подсобные хозяйства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Склады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 полностью закрытых строениях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 использованием участка вне здания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Свалки бытовых отходов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Обслуживание и хранение автотранспорта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Гаражи, </w:t>
            </w:r>
            <w:proofErr w:type="spellStart"/>
            <w:r w:rsidRPr="008276B3">
              <w:rPr>
                <w:rFonts w:ascii="Arial" w:eastAsia="Times New Roman" w:hAnsi="Arial" w:cs="Arial"/>
                <w:bCs/>
                <w:sz w:val="24"/>
                <w:szCs w:val="24"/>
                <w:lang w:eastAsia="ru-RU"/>
              </w:rPr>
              <w:t>отдельностоящие</w:t>
            </w:r>
            <w:proofErr w:type="spellEnd"/>
            <w:r w:rsidRPr="008276B3">
              <w:rPr>
                <w:rFonts w:ascii="Arial" w:eastAsia="Times New Roman" w:hAnsi="Arial" w:cs="Arial"/>
                <w:bCs/>
                <w:sz w:val="24"/>
                <w:szCs w:val="24"/>
                <w:lang w:eastAsia="ru-RU"/>
              </w:rPr>
              <w:t xml:space="preserve">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Гаражи боксового типа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Гаражи многоэтажные и подземные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Мастерские автосервиса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Автозаправочные станции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Автопарки грузового транспорта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Автопарки пассажирского транспорта, таксопарки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Автостоянки открытого типа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Транспортное обслуживание</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Аэродромы легкомоторной авиации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Автовокзалы</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596"/>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Инженерная инфраструктура</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АТС, небольшие котельные, КНС, РП, ТП, ГРП,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КОС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Водозаборные и очистные водопроводные сооружения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Объекты специального назначения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Антенные поля, радио и телевизионные вышки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Кладбища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Тюрьмы, воинские части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bl>
    <w:p w:rsidR="00006B40" w:rsidRPr="00006B40" w:rsidRDefault="00006B40"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23"/>
        <w:gridCol w:w="3633"/>
      </w:tblGrid>
      <w:tr w:rsidR="00F902C5" w:rsidRPr="00F902C5" w:rsidTr="00F902C5">
        <w:tc>
          <w:tcPr>
            <w:tcW w:w="10485" w:type="dxa"/>
            <w:gridSpan w:val="2"/>
          </w:tcPr>
          <w:p w:rsidR="00F902C5" w:rsidRPr="00F902C5" w:rsidRDefault="00F902C5" w:rsidP="00F902C5">
            <w:pPr>
              <w:spacing w:before="100" w:beforeAutospacing="1" w:after="120" w:line="240" w:lineRule="auto"/>
              <w:ind w:firstLine="709"/>
              <w:rPr>
                <w:rFonts w:ascii="Arial" w:eastAsia="Arial Unicode MS" w:hAnsi="Arial" w:cs="Arial"/>
                <w:sz w:val="24"/>
                <w:szCs w:val="24"/>
                <w:lang w:eastAsia="ru-RU"/>
              </w:rPr>
            </w:pPr>
            <w:r w:rsidRPr="00F902C5">
              <w:rPr>
                <w:rFonts w:ascii="Arial" w:eastAsia="Arial Unicode MS" w:hAnsi="Arial" w:cs="Arial"/>
                <w:bCs/>
                <w:sz w:val="24"/>
                <w:szCs w:val="24"/>
                <w:lang w:eastAsia="ru-RU"/>
              </w:rPr>
              <w:t>Разрешенные параметры земельных участков и их застройки</w:t>
            </w:r>
            <w:r w:rsidRPr="00F902C5">
              <w:rPr>
                <w:rFonts w:ascii="Arial" w:eastAsia="Arial Unicode MS" w:hAnsi="Arial" w:cs="Arial"/>
                <w:bCs/>
                <w:color w:val="808000"/>
                <w:sz w:val="24"/>
                <w:szCs w:val="24"/>
                <w:lang w:eastAsia="ru-RU"/>
              </w:rPr>
              <w:t xml:space="preserve">   </w:t>
            </w:r>
            <w:r w:rsidRPr="00F902C5">
              <w:rPr>
                <w:rFonts w:ascii="Arial" w:eastAsia="Arial Unicode MS" w:hAnsi="Arial" w:cs="Arial"/>
                <w:bCs/>
                <w:color w:val="FFFFFF"/>
                <w:sz w:val="24"/>
                <w:szCs w:val="24"/>
                <w:lang w:eastAsia="ru-RU"/>
              </w:rPr>
              <w:t> </w:t>
            </w:r>
          </w:p>
        </w:tc>
      </w:tr>
      <w:tr w:rsidR="00F902C5" w:rsidRPr="00F902C5" w:rsidTr="00F902C5">
        <w:tc>
          <w:tcPr>
            <w:tcW w:w="6842" w:type="dxa"/>
          </w:tcPr>
          <w:p w:rsidR="00F902C5" w:rsidRPr="00F902C5" w:rsidRDefault="00F902C5" w:rsidP="00F902C5">
            <w:pPr>
              <w:spacing w:before="100" w:beforeAutospacing="1"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Минимальная площадь (га)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1,0  </w:t>
            </w:r>
          </w:p>
        </w:tc>
      </w:tr>
      <w:tr w:rsidR="00F902C5" w:rsidRPr="00F902C5" w:rsidTr="00F902C5">
        <w:tc>
          <w:tcPr>
            <w:tcW w:w="6842" w:type="dxa"/>
          </w:tcPr>
          <w:p w:rsidR="00F902C5" w:rsidRPr="00F902C5" w:rsidRDefault="00F902C5" w:rsidP="00F902C5">
            <w:pPr>
              <w:spacing w:before="100" w:beforeAutospacing="1" w:after="120" w:line="240" w:lineRule="auto"/>
              <w:ind w:left="71"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Минимальная длина стороны по уличному фронту (м)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w:t>
            </w:r>
          </w:p>
        </w:tc>
      </w:tr>
      <w:tr w:rsidR="00F902C5" w:rsidRPr="00F902C5" w:rsidTr="00F902C5">
        <w:tc>
          <w:tcPr>
            <w:tcW w:w="6842" w:type="dxa"/>
          </w:tcPr>
          <w:p w:rsidR="00F902C5" w:rsidRPr="00F902C5" w:rsidRDefault="00F902C5" w:rsidP="00F902C5">
            <w:pPr>
              <w:spacing w:after="120" w:line="240" w:lineRule="auto"/>
              <w:ind w:firstLine="709"/>
              <w:jc w:val="center"/>
              <w:rPr>
                <w:rFonts w:ascii="Arial" w:eastAsia="Times New Roman" w:hAnsi="Arial" w:cs="Arial"/>
                <w:sz w:val="24"/>
                <w:szCs w:val="24"/>
                <w:lang w:eastAsia="ru-RU"/>
              </w:rPr>
            </w:pPr>
            <w:r w:rsidRPr="00F902C5">
              <w:rPr>
                <w:rFonts w:ascii="Arial" w:eastAsia="Times New Roman" w:hAnsi="Arial" w:cs="Arial"/>
                <w:bCs/>
                <w:sz w:val="24"/>
                <w:szCs w:val="24"/>
                <w:lang w:eastAsia="ru-RU"/>
              </w:rPr>
              <w:t xml:space="preserve">Минимальная ширина/глубина </w:t>
            </w:r>
            <w:r w:rsidRPr="00F902C5">
              <w:rPr>
                <w:rFonts w:ascii="Arial" w:eastAsia="Times New Roman" w:hAnsi="Arial" w:cs="Arial"/>
                <w:sz w:val="24"/>
                <w:szCs w:val="24"/>
                <w:lang w:eastAsia="ru-RU"/>
              </w:rPr>
              <w:t xml:space="preserve">(м)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w:t>
            </w:r>
          </w:p>
        </w:tc>
      </w:tr>
      <w:tr w:rsidR="00F902C5" w:rsidRPr="00F902C5" w:rsidTr="00F902C5">
        <w:tc>
          <w:tcPr>
            <w:tcW w:w="6842" w:type="dxa"/>
          </w:tcPr>
          <w:p w:rsidR="00F902C5" w:rsidRPr="00F902C5" w:rsidRDefault="00F902C5" w:rsidP="00F902C5">
            <w:pPr>
              <w:spacing w:before="100" w:beforeAutospacing="1"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Максимальный коэффициент застройки (%)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30</w:t>
            </w:r>
          </w:p>
        </w:tc>
      </w:tr>
      <w:tr w:rsidR="00F902C5" w:rsidRPr="00F902C5" w:rsidTr="00F902C5">
        <w:tc>
          <w:tcPr>
            <w:tcW w:w="6842" w:type="dxa"/>
          </w:tcPr>
          <w:p w:rsidR="00F902C5" w:rsidRPr="00F902C5" w:rsidRDefault="00F902C5" w:rsidP="00F902C5">
            <w:pPr>
              <w:spacing w:before="100" w:beforeAutospacing="1"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Минимальный коэффициент озеленения (%)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50</w:t>
            </w:r>
          </w:p>
        </w:tc>
      </w:tr>
      <w:tr w:rsidR="00F902C5" w:rsidRPr="00F902C5" w:rsidTr="00F902C5">
        <w:tc>
          <w:tcPr>
            <w:tcW w:w="6842"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Максимальная высота здания до конька крыши (м)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12</w:t>
            </w:r>
          </w:p>
        </w:tc>
      </w:tr>
      <w:tr w:rsidR="00F902C5" w:rsidRPr="00F902C5" w:rsidTr="00F902C5">
        <w:tc>
          <w:tcPr>
            <w:tcW w:w="6842" w:type="dxa"/>
          </w:tcPr>
          <w:p w:rsidR="00F902C5" w:rsidRPr="00F902C5" w:rsidRDefault="00F902C5" w:rsidP="00F902C5">
            <w:pPr>
              <w:spacing w:before="100" w:beforeAutospacing="1"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lastRenderedPageBreak/>
              <w:t xml:space="preserve">Максимальная высота оград (м)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1,5</w:t>
            </w:r>
          </w:p>
        </w:tc>
      </w:tr>
    </w:tbl>
    <w:p w:rsidR="00006B40" w:rsidRPr="00006B40" w:rsidRDefault="00006B40" w:rsidP="00006B40">
      <w:pPr>
        <w:jc w:val="both"/>
        <w:rPr>
          <w:rFonts w:ascii="Arial" w:hAnsi="Arial" w:cs="Arial"/>
          <w:sz w:val="24"/>
          <w:szCs w:val="24"/>
        </w:rPr>
      </w:pPr>
    </w:p>
    <w:tbl>
      <w:tblPr>
        <w:tblStyle w:val="a3"/>
        <w:tblW w:w="10490" w:type="dxa"/>
        <w:tblInd w:w="-5" w:type="dxa"/>
        <w:tblLook w:val="04A0" w:firstRow="1" w:lastRow="0" w:firstColumn="1" w:lastColumn="0" w:noHBand="0" w:noVBand="1"/>
      </w:tblPr>
      <w:tblGrid>
        <w:gridCol w:w="5925"/>
        <w:gridCol w:w="4565"/>
      </w:tblGrid>
      <w:tr w:rsidR="00F902C5" w:rsidRPr="00F902C5" w:rsidTr="00C571D3">
        <w:trPr>
          <w:trHeight w:val="384"/>
        </w:trPr>
        <w:tc>
          <w:tcPr>
            <w:tcW w:w="5925" w:type="dxa"/>
            <w:hideMark/>
          </w:tcPr>
          <w:p w:rsidR="00F902C5" w:rsidRPr="00F902C5" w:rsidRDefault="00F902C5" w:rsidP="00F902C5">
            <w:pPr>
              <w:tabs>
                <w:tab w:val="center" w:pos="4677"/>
                <w:tab w:val="right" w:pos="9355"/>
              </w:tabs>
              <w:jc w:val="center"/>
              <w:rPr>
                <w:rFonts w:ascii="Arial" w:eastAsia="Times New Roman" w:hAnsi="Arial" w:cs="Arial"/>
                <w:sz w:val="24"/>
                <w:szCs w:val="24"/>
              </w:rPr>
            </w:pPr>
            <w:r w:rsidRPr="00F902C5">
              <w:rPr>
                <w:rFonts w:ascii="Arial" w:eastAsia="Times New Roman" w:hAnsi="Arial" w:cs="Arial"/>
                <w:sz w:val="24"/>
                <w:szCs w:val="24"/>
              </w:rPr>
              <w:t>Разрешенные параметры земельных участков и их застройки (Р2) Р-2пл</w:t>
            </w:r>
          </w:p>
        </w:tc>
        <w:tc>
          <w:tcPr>
            <w:tcW w:w="4565" w:type="dxa"/>
            <w:hideMark/>
          </w:tcPr>
          <w:p w:rsidR="00F902C5" w:rsidRPr="00F902C5" w:rsidRDefault="00F902C5" w:rsidP="00F902C5">
            <w:pPr>
              <w:tabs>
                <w:tab w:val="center" w:pos="4677"/>
                <w:tab w:val="right" w:pos="9355"/>
              </w:tabs>
              <w:jc w:val="center"/>
              <w:rPr>
                <w:rFonts w:ascii="Arial" w:eastAsia="Times New Roman" w:hAnsi="Arial" w:cs="Arial"/>
                <w:sz w:val="24"/>
                <w:szCs w:val="24"/>
              </w:rPr>
            </w:pPr>
            <w:r w:rsidRPr="00F902C5">
              <w:rPr>
                <w:rFonts w:ascii="Arial" w:eastAsia="Times New Roman" w:hAnsi="Arial" w:cs="Arial"/>
                <w:sz w:val="24"/>
                <w:szCs w:val="24"/>
              </w:rPr>
              <w:t xml:space="preserve">Ограничения использования земельных участков и ОКС  </w:t>
            </w:r>
          </w:p>
        </w:tc>
      </w:tr>
      <w:tr w:rsidR="00F902C5" w:rsidRPr="00F902C5" w:rsidTr="00C571D3">
        <w:tc>
          <w:tcPr>
            <w:tcW w:w="5925" w:type="dxa"/>
          </w:tcPr>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 xml:space="preserve">        -предельный минимальный размер земельного участка-1,0 </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2) Минимальные отступы от границ земельных участков до зданий, строений, сооружений:</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-минимальный отступ от красной линии до зданий, строений, сооружений – 5 м при осуществлении нового строительства.</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Расстояние от зданий и сооружений до деревьев и кустарников следует принимать:</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 xml:space="preserve">-до стволов высокорослых деревьев – 4 м; </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-до стволов среднерослых деревьев – 2 м;</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-до кустарников – 1 м.</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Расстояние от воздушных линий электропередач до деревьев следует принимать по Правилам устройства электроустановок.</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 xml:space="preserve">Деревья, высаживаемые у зданий, не должны препятствовать инсоляции </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и освещенности жилых и общественных помещений.</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3) Максимальный процент застройки земельного участка-30%</w:t>
            </w:r>
          </w:p>
          <w:p w:rsidR="00F902C5" w:rsidRPr="00F902C5" w:rsidRDefault="00F902C5" w:rsidP="00F902C5">
            <w:pPr>
              <w:tabs>
                <w:tab w:val="left" w:pos="1134"/>
              </w:tabs>
              <w:spacing w:line="26" w:lineRule="atLeast"/>
              <w:jc w:val="both"/>
              <w:rPr>
                <w:rFonts w:ascii="Arial" w:eastAsia="BatangChe" w:hAnsi="Arial" w:cs="Arial"/>
                <w:sz w:val="24"/>
                <w:szCs w:val="24"/>
              </w:rPr>
            </w:pPr>
            <w:r w:rsidRPr="00F902C5">
              <w:rPr>
                <w:rFonts w:ascii="Arial" w:eastAsia="BatangChe" w:hAnsi="Arial" w:cs="Arial"/>
                <w:sz w:val="24"/>
                <w:szCs w:val="24"/>
              </w:rPr>
              <w:t>4)Минимальный коэффициент озеленения-50 %</w:t>
            </w:r>
          </w:p>
          <w:p w:rsidR="00F902C5" w:rsidRPr="00F902C5" w:rsidRDefault="00F902C5" w:rsidP="00F902C5">
            <w:pPr>
              <w:rPr>
                <w:rFonts w:ascii="Arial" w:eastAsia="Times New Roman" w:hAnsi="Arial" w:cs="Arial"/>
                <w:sz w:val="24"/>
                <w:szCs w:val="24"/>
              </w:rPr>
            </w:pPr>
            <w:r w:rsidRPr="00F902C5">
              <w:rPr>
                <w:rFonts w:ascii="Arial" w:eastAsia="Times New Roman" w:hAnsi="Arial" w:cs="Arial"/>
                <w:sz w:val="24"/>
                <w:szCs w:val="24"/>
              </w:rPr>
              <w:t>5)Максимальная высота оград-1,5 м.</w:t>
            </w:r>
          </w:p>
          <w:p w:rsidR="00F902C5" w:rsidRPr="00F902C5" w:rsidRDefault="00F902C5" w:rsidP="00F902C5">
            <w:pPr>
              <w:rPr>
                <w:rFonts w:ascii="Arial" w:eastAsia="Times New Roman" w:hAnsi="Arial" w:cs="Arial"/>
                <w:sz w:val="24"/>
                <w:szCs w:val="24"/>
              </w:rPr>
            </w:pPr>
            <w:r w:rsidRPr="00F902C5">
              <w:rPr>
                <w:rFonts w:ascii="Arial" w:eastAsia="Times New Roman" w:hAnsi="Arial" w:cs="Arial"/>
                <w:sz w:val="24"/>
                <w:szCs w:val="24"/>
              </w:rPr>
              <w:t>5)максимальная высота здания до конька крыши-12 м</w:t>
            </w:r>
          </w:p>
          <w:p w:rsidR="00F902C5" w:rsidRPr="00F902C5" w:rsidRDefault="00F902C5" w:rsidP="00F902C5">
            <w:pPr>
              <w:rPr>
                <w:rFonts w:ascii="Arial" w:eastAsia="Times New Roman" w:hAnsi="Arial" w:cs="Arial"/>
                <w:sz w:val="24"/>
                <w:szCs w:val="24"/>
              </w:rPr>
            </w:pPr>
            <w:r w:rsidRPr="00F902C5">
              <w:rPr>
                <w:rFonts w:ascii="Arial" w:eastAsia="Times New Roman" w:hAnsi="Arial" w:cs="Arial"/>
                <w:sz w:val="24"/>
                <w:szCs w:val="24"/>
              </w:rPr>
              <w:t>6) Предельная этажность – не подлежит установлению</w:t>
            </w:r>
          </w:p>
          <w:p w:rsidR="00F902C5" w:rsidRPr="00F902C5" w:rsidRDefault="00F902C5" w:rsidP="00F902C5">
            <w:pPr>
              <w:rPr>
                <w:rFonts w:ascii="Arial" w:eastAsia="Times New Roman" w:hAnsi="Arial" w:cs="Arial"/>
                <w:sz w:val="24"/>
                <w:szCs w:val="24"/>
              </w:rPr>
            </w:pPr>
          </w:p>
          <w:p w:rsidR="00F902C5" w:rsidRPr="00F902C5" w:rsidRDefault="00F902C5" w:rsidP="00F902C5">
            <w:pPr>
              <w:rPr>
                <w:rFonts w:ascii="Arial" w:eastAsia="Times New Roman" w:hAnsi="Arial" w:cs="Arial"/>
                <w:sz w:val="24"/>
                <w:szCs w:val="24"/>
              </w:rPr>
            </w:pPr>
          </w:p>
          <w:p w:rsidR="00F902C5" w:rsidRPr="00F902C5" w:rsidRDefault="00F902C5" w:rsidP="00F902C5">
            <w:pPr>
              <w:tabs>
                <w:tab w:val="left" w:pos="1134"/>
              </w:tabs>
              <w:spacing w:line="26" w:lineRule="atLeast"/>
              <w:jc w:val="both"/>
              <w:rPr>
                <w:rFonts w:ascii="Arial" w:eastAsia="BatangChe" w:hAnsi="Arial" w:cs="Arial"/>
                <w:sz w:val="24"/>
                <w:szCs w:val="24"/>
              </w:rPr>
            </w:pPr>
          </w:p>
        </w:tc>
        <w:tc>
          <w:tcPr>
            <w:tcW w:w="4565" w:type="dxa"/>
          </w:tcPr>
          <w:p w:rsidR="00F902C5" w:rsidRPr="00F902C5" w:rsidRDefault="00F902C5" w:rsidP="00F902C5">
            <w:pPr>
              <w:rPr>
                <w:rFonts w:ascii="Arial" w:eastAsia="Times New Roman" w:hAnsi="Arial" w:cs="Arial"/>
                <w:sz w:val="24"/>
                <w:szCs w:val="24"/>
              </w:rPr>
            </w:pPr>
            <w:r w:rsidRPr="00F902C5">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BatangChe" w:hAnsi="Arial" w:cs="Arial"/>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F902C5" w:rsidRPr="00F902C5" w:rsidRDefault="00F902C5" w:rsidP="00F902C5">
            <w:pPr>
              <w:rPr>
                <w:rFonts w:ascii="Arial" w:eastAsia="Times New Roman" w:hAnsi="Arial" w:cs="Arial"/>
                <w:sz w:val="24"/>
                <w:szCs w:val="24"/>
              </w:rPr>
            </w:pPr>
          </w:p>
          <w:p w:rsidR="00F902C5" w:rsidRPr="00F902C5" w:rsidRDefault="00F902C5" w:rsidP="00F902C5">
            <w:pPr>
              <w:rPr>
                <w:rFonts w:ascii="Arial" w:eastAsia="BatangChe" w:hAnsi="Arial" w:cs="Arial"/>
                <w:sz w:val="24"/>
                <w:szCs w:val="24"/>
              </w:rPr>
            </w:pPr>
          </w:p>
        </w:tc>
      </w:tr>
    </w:tbl>
    <w:p w:rsidR="00C571D3" w:rsidRDefault="00C571D3"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 естественного ландшафта (Р3) - включает в себя природные ландшафты и другие открытые пространства, расположенные в границах населенных пунктов.</w:t>
      </w:r>
    </w:p>
    <w:p w:rsidR="00C571D3" w:rsidRPr="00006B40" w:rsidRDefault="00006B40" w:rsidP="00C571D3">
      <w:pPr>
        <w:jc w:val="both"/>
        <w:rPr>
          <w:rFonts w:ascii="Arial" w:hAnsi="Arial" w:cs="Arial"/>
          <w:sz w:val="24"/>
          <w:szCs w:val="24"/>
        </w:rPr>
      </w:pPr>
      <w:r w:rsidRPr="00006B40">
        <w:rPr>
          <w:rFonts w:ascii="Arial" w:hAnsi="Arial" w:cs="Arial"/>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6"/>
        <w:gridCol w:w="5502"/>
        <w:gridCol w:w="2108"/>
      </w:tblGrid>
      <w:tr w:rsidR="00C571D3" w:rsidRPr="00C571D3" w:rsidTr="008530E5">
        <w:trPr>
          <w:trHeight w:val="285"/>
        </w:trPr>
        <w:tc>
          <w:tcPr>
            <w:tcW w:w="5000" w:type="pct"/>
            <w:gridSpan w:val="3"/>
          </w:tcPr>
          <w:p w:rsidR="00C571D3" w:rsidRPr="00C571D3" w:rsidRDefault="00C571D3" w:rsidP="00C571D3">
            <w:pPr>
              <w:keepNext/>
              <w:spacing w:before="240" w:after="0" w:line="240" w:lineRule="auto"/>
              <w:outlineLvl w:val="3"/>
              <w:rPr>
                <w:rFonts w:ascii="Arial" w:eastAsia="Times New Roman" w:hAnsi="Arial" w:cs="Arial"/>
                <w:bCs/>
                <w:sz w:val="24"/>
                <w:szCs w:val="24"/>
                <w:lang w:eastAsia="ru-RU"/>
              </w:rPr>
            </w:pPr>
            <w:r w:rsidRPr="00C571D3">
              <w:rPr>
                <w:rFonts w:ascii="Arial" w:eastAsia="Times New Roman" w:hAnsi="Arial" w:cs="Arial"/>
                <w:bCs/>
                <w:noProof/>
                <w:sz w:val="24"/>
                <w:szCs w:val="24"/>
                <w:lang w:eastAsia="ru-RU"/>
              </w:rPr>
              <w:lastRenderedPageBreak/>
              <mc:AlternateContent>
                <mc:Choice Requires="wps">
                  <w:drawing>
                    <wp:inline distT="0" distB="0" distL="0" distR="0" wp14:anchorId="138DAA4D" wp14:editId="3CCB1926">
                      <wp:extent cx="9525" cy="9525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9FE45" id="AutoShap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BGrQIAALQ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IyCoEatAgAAtAUAAA4AAAAAAAAAAAAA&#10;AAAALgIAAGRycy9lMm9Eb2MueG1sUEsBAi0AFAAGAAgAAAAhAEc91pnZAAAAAgEAAA8AAAAAAAAA&#10;AAAAAAAABwUAAGRycy9kb3ducmV2LnhtbFBLBQYAAAAABAAEAPMAAAANBgAAAAA=&#10;" filled="f" stroked="f">
                      <o:lock v:ext="edit" aspectratio="t"/>
                      <w10:anchorlock/>
                    </v:rect>
                  </w:pict>
                </mc:Fallback>
              </mc:AlternateContent>
            </w:r>
            <w:r w:rsidRPr="00C571D3">
              <w:rPr>
                <w:rFonts w:ascii="Arial" w:eastAsia="Times New Roman" w:hAnsi="Arial" w:cs="Arial"/>
                <w:bCs/>
                <w:sz w:val="24"/>
                <w:szCs w:val="24"/>
                <w:lang w:eastAsia="ru-RU"/>
              </w:rPr>
              <w:t xml:space="preserve"> Таблица 8</w:t>
            </w:r>
          </w:p>
          <w:p w:rsidR="00C571D3" w:rsidRPr="00C571D3" w:rsidRDefault="00C571D3" w:rsidP="00C571D3">
            <w:pPr>
              <w:shd w:val="clear" w:color="auto" w:fill="FFFFFF"/>
              <w:spacing w:after="0" w:line="240" w:lineRule="auto"/>
              <w:jc w:val="both"/>
              <w:rPr>
                <w:rFonts w:ascii="Arial" w:eastAsia="Times New Roman" w:hAnsi="Arial" w:cs="Arial"/>
                <w:snapToGrid w:val="0"/>
                <w:sz w:val="24"/>
                <w:szCs w:val="24"/>
                <w:lang w:eastAsia="ru-RU"/>
              </w:rPr>
            </w:pPr>
            <w:r w:rsidRPr="00C571D3">
              <w:rPr>
                <w:rFonts w:ascii="Arial" w:eastAsia="Times New Roman" w:hAnsi="Arial" w:cs="Arial"/>
                <w:snapToGrid w:val="0"/>
                <w:sz w:val="24"/>
                <w:szCs w:val="24"/>
                <w:lang w:eastAsia="ru-RU"/>
              </w:rPr>
              <w:t xml:space="preserve">О - основные виды использования, не требующие  получения зонального разрешения, </w:t>
            </w:r>
          </w:p>
          <w:p w:rsidR="00C571D3" w:rsidRPr="00C571D3" w:rsidRDefault="00C571D3" w:rsidP="00C571D3">
            <w:pPr>
              <w:shd w:val="clear" w:color="auto" w:fill="FFFFFF"/>
              <w:spacing w:after="0" w:line="240" w:lineRule="auto"/>
              <w:jc w:val="both"/>
              <w:rPr>
                <w:rFonts w:ascii="Arial" w:eastAsia="Times New Roman" w:hAnsi="Arial" w:cs="Arial"/>
                <w:snapToGrid w:val="0"/>
                <w:sz w:val="24"/>
                <w:szCs w:val="24"/>
                <w:lang w:eastAsia="ru-RU"/>
              </w:rPr>
            </w:pPr>
            <w:r w:rsidRPr="00C571D3">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C571D3" w:rsidRPr="00C571D3" w:rsidRDefault="00C571D3" w:rsidP="00C571D3">
            <w:pPr>
              <w:shd w:val="clear" w:color="auto" w:fill="FFFFFF"/>
              <w:spacing w:after="0" w:line="240" w:lineRule="auto"/>
              <w:jc w:val="both"/>
              <w:rPr>
                <w:rFonts w:ascii="Arial" w:eastAsia="Times New Roman" w:hAnsi="Arial" w:cs="Arial"/>
                <w:color w:val="000000"/>
                <w:sz w:val="24"/>
                <w:szCs w:val="24"/>
                <w:lang w:eastAsia="ru-RU"/>
              </w:rPr>
            </w:pPr>
            <w:r w:rsidRPr="00C571D3">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p>
        </w:tc>
      </w:tr>
      <w:tr w:rsidR="00C571D3" w:rsidRPr="00C571D3" w:rsidTr="008530E5">
        <w:trPr>
          <w:trHeight w:val="285"/>
        </w:trPr>
        <w:tc>
          <w:tcPr>
            <w:tcW w:w="5000" w:type="pct"/>
            <w:gridSpan w:val="3"/>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Виды разрешенного использования</w:t>
            </w:r>
          </w:p>
        </w:tc>
      </w:tr>
      <w:tr w:rsidR="00C571D3" w:rsidRPr="00C571D3" w:rsidTr="008530E5">
        <w:trPr>
          <w:trHeight w:val="285"/>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Постоянное проживание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Отдельно стоящие жилые дома на одну семью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Сблокированные жилые дома на одну семью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Многоквартирные жилые дома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Временное проживание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Гостиницы, мотели, кемпинги, дома приезжих</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Общежития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54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Дома ребенка, детские дома, дома для престарелых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659"/>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Торговля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Универсамы, универмаги, торговые центры и магазины в капитальных зданиях, рассчитанные на  малый поток посетителей (менее 650 м</w:t>
            </w:r>
            <w:r w:rsidRPr="00C571D3">
              <w:rPr>
                <w:rFonts w:ascii="Arial" w:eastAsia="Times New Roman" w:hAnsi="Arial" w:cs="Arial"/>
                <w:bCs/>
                <w:sz w:val="24"/>
                <w:szCs w:val="24"/>
                <w:vertAlign w:val="superscript"/>
                <w:lang w:eastAsia="ru-RU"/>
              </w:rPr>
              <w:t>2</w:t>
            </w:r>
            <w:r w:rsidRPr="00C571D3">
              <w:rPr>
                <w:rFonts w:ascii="Arial" w:eastAsia="Times New Roman" w:hAnsi="Arial" w:cs="Arial"/>
                <w:bCs/>
                <w:sz w:val="24"/>
                <w:szCs w:val="24"/>
                <w:lang w:eastAsia="ru-RU"/>
              </w:rPr>
              <w:t xml:space="preserve"> торговой площади)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p>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43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Торгово-складские (продовольственные, овощные и т.д.) оптовые  базы,  в капитальных зданиях.</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4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Специально оборудованные  рынки и торговые зоны продовольственных, промтоварных, сельхозпродуктов</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31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Рынки, торговые зоны во временных сооружениях</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5"/>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Общественное питание в здании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Предприятия питания, рассчитанные на большой поток посетителей (площадь более 400 м</w:t>
            </w:r>
            <w:r w:rsidRPr="00C571D3">
              <w:rPr>
                <w:rFonts w:ascii="Arial" w:eastAsia="Times New Roman" w:hAnsi="Arial" w:cs="Arial"/>
                <w:bCs/>
                <w:sz w:val="24"/>
                <w:szCs w:val="24"/>
                <w:vertAlign w:val="superscript"/>
                <w:lang w:eastAsia="ru-RU"/>
              </w:rPr>
              <w:t>2</w:t>
            </w:r>
            <w:r w:rsidRPr="00C571D3">
              <w:rPr>
                <w:rFonts w:ascii="Arial" w:eastAsia="Times New Roman" w:hAnsi="Arial" w:cs="Arial"/>
                <w:bCs/>
                <w:sz w:val="24"/>
                <w:szCs w:val="24"/>
                <w:lang w:eastAsia="ru-RU"/>
              </w:rPr>
              <w:t>): рестораны, кафе, столовые</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То же, рассчитанные на малый поток посетителей (площадь менее 400 м</w:t>
            </w:r>
            <w:r w:rsidRPr="00C571D3">
              <w:rPr>
                <w:rFonts w:ascii="Arial" w:eastAsia="Times New Roman" w:hAnsi="Arial" w:cs="Arial"/>
                <w:bCs/>
                <w:sz w:val="24"/>
                <w:szCs w:val="24"/>
                <w:vertAlign w:val="superscript"/>
                <w:lang w:eastAsia="ru-RU"/>
              </w:rPr>
              <w:t>2</w:t>
            </w:r>
            <w:r w:rsidRPr="00C571D3">
              <w:rPr>
                <w:rFonts w:ascii="Arial" w:eastAsia="Times New Roman" w:hAnsi="Arial" w:cs="Arial"/>
                <w:bCs/>
                <w:sz w:val="24"/>
                <w:szCs w:val="24"/>
                <w:lang w:eastAsia="ru-RU"/>
              </w:rPr>
              <w:t>)</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30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Отправление культа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Мечети, церкви, часовни, религиозные объединения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Монастыри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Воспитание, образование, подготовка кадров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Детские дошкольные учреждения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Школы, школы-интернаты, специализированные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Учреждения среднего спец. и высшего образования, учебные центры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lastRenderedPageBreak/>
              <w:t xml:space="preserve">Культура, искусство, информатика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Музеи, выставочные залы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Кинотеатры, клубы, дискотеки более 300 мест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Кинотеатры, клубы, дискотеки менее 300 мест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Библиотеки, архивы, информационные центры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Физическая культура, спорт  в здании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Физкультурно-оздоровительные комплексы, спортивные сооружения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Спорт, отдых, вне здания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Спортплощадки, теннисные корты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Стадионы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Объекты для верховой езды, ипподромы</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Аттракционы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Учреждения отдыха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Санатории, дома отдыха, детские лагеря отдыха, дома рыбака, охотника, турбазы и т.д.</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Здравоохранение, соцобеспечение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Больницы, клиники общего профиля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Психоневрологические больницы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Инфекционные, онкологические больницы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Амбулатории, поликлиники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Пункты первой мед. помощи, врачебные кабинеты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Ветеринарные поликлиники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Аптеки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before="240" w:after="120" w:line="240" w:lineRule="auto"/>
              <w:jc w:val="center"/>
              <w:outlineLvl w:val="5"/>
              <w:rPr>
                <w:rFonts w:ascii="Arial" w:eastAsia="Times New Roman" w:hAnsi="Arial" w:cs="Arial"/>
                <w:bCs/>
                <w:sz w:val="24"/>
                <w:szCs w:val="24"/>
                <w:lang w:eastAsia="ru-RU"/>
              </w:rPr>
            </w:pPr>
            <w:r w:rsidRPr="00C571D3">
              <w:rPr>
                <w:rFonts w:ascii="Arial" w:eastAsia="Times New Roman" w:hAnsi="Arial" w:cs="Arial"/>
                <w:bCs/>
                <w:sz w:val="24"/>
                <w:szCs w:val="24"/>
                <w:lang w:eastAsia="ru-RU"/>
              </w:rPr>
              <w:t>Бытовое обслуживание населения</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bCs/>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Предприятия по ремонту бытовой техники, по изготовлению </w:t>
            </w:r>
            <w:proofErr w:type="spellStart"/>
            <w:r w:rsidRPr="00C571D3">
              <w:rPr>
                <w:rFonts w:ascii="Arial" w:eastAsia="Times New Roman" w:hAnsi="Arial" w:cs="Arial"/>
                <w:bCs/>
                <w:sz w:val="24"/>
                <w:szCs w:val="24"/>
                <w:lang w:eastAsia="ru-RU"/>
              </w:rPr>
              <w:t>металло</w:t>
            </w:r>
            <w:proofErr w:type="spellEnd"/>
            <w:r w:rsidRPr="00C571D3">
              <w:rPr>
                <w:rFonts w:ascii="Arial" w:eastAsia="Times New Roman" w:hAnsi="Arial" w:cs="Arial"/>
                <w:bCs/>
                <w:sz w:val="24"/>
                <w:szCs w:val="24"/>
                <w:lang w:eastAsia="ru-RU"/>
              </w:rPr>
              <w:t>- деревянных изделий, мебели</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Коммунальные объекты, связь, милиция</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Бани, </w:t>
            </w:r>
            <w:proofErr w:type="spellStart"/>
            <w:r w:rsidRPr="00C571D3">
              <w:rPr>
                <w:rFonts w:ascii="Arial" w:eastAsia="Times New Roman" w:hAnsi="Arial" w:cs="Arial"/>
                <w:bCs/>
                <w:sz w:val="24"/>
                <w:szCs w:val="24"/>
                <w:lang w:eastAsia="ru-RU"/>
              </w:rPr>
              <w:t>минипрачечные</w:t>
            </w:r>
            <w:proofErr w:type="spellEnd"/>
            <w:r w:rsidRPr="00C571D3">
              <w:rPr>
                <w:rFonts w:ascii="Arial" w:eastAsia="Times New Roman" w:hAnsi="Arial" w:cs="Arial"/>
                <w:bCs/>
                <w:sz w:val="24"/>
                <w:szCs w:val="24"/>
                <w:lang w:eastAsia="ru-RU"/>
              </w:rPr>
              <w:t xml:space="preserve">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Отделения связи, опорные пункты милиции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Пожарные  депо, станции скорой помощи, отделения  милиции, военкоматы, призывные пункты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Общественные туалеты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Управление, финансы, страхование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Банки, биржи, страховые компании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Административные здания, общественные организации, суды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Наука и научное  обслуживание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Научные организации, учреждения, проектные  организации, офисы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Промышленное производство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Промышленные предприятия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lastRenderedPageBreak/>
              <w:t xml:space="preserve">Поселенческое хозяйство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Все виды животноводческой деятельности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Все виды растениеводства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С</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Подсобные хозяйства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Склады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 полностью закрытых строениях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 использованием участка вне здания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Свалки бытовых отходов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Обслуживание и хранение автотранспорта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Гаражи, </w:t>
            </w:r>
            <w:proofErr w:type="spellStart"/>
            <w:r w:rsidRPr="00C571D3">
              <w:rPr>
                <w:rFonts w:ascii="Arial" w:eastAsia="Times New Roman" w:hAnsi="Arial" w:cs="Arial"/>
                <w:bCs/>
                <w:sz w:val="24"/>
                <w:szCs w:val="24"/>
                <w:lang w:eastAsia="ru-RU"/>
              </w:rPr>
              <w:t>отдельностоящие</w:t>
            </w:r>
            <w:proofErr w:type="spellEnd"/>
            <w:r w:rsidRPr="00C571D3">
              <w:rPr>
                <w:rFonts w:ascii="Arial" w:eastAsia="Times New Roman" w:hAnsi="Arial" w:cs="Arial"/>
                <w:bCs/>
                <w:sz w:val="24"/>
                <w:szCs w:val="24"/>
                <w:lang w:eastAsia="ru-RU"/>
              </w:rPr>
              <w:t xml:space="preserve">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Гаражи боксового типа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Гаражи многоэтажные и подземные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Мастерские автосервиса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Автозаправочные станции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Автопарки грузового транспорта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Автопарки пассажирского транспорта, таксопарки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Автостоянки открытого типа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Транспортное обслуживание</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Аэродромы легкомоторной авиации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Автовокзалы, железнодорожные вокзалы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Терминалы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515"/>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Инженерная инфраструктура</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АТС, небольшие котельные, КНС, РП, ТП, ГРП,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КОС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Водозаборные и очистные водопроводные сооружения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Объекты специального назначения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Антенные поля, радио и телевизионные вышки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Кладбища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Тюрьмы, воинские части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bl>
    <w:p w:rsidR="00006B40" w:rsidRPr="00006B40" w:rsidRDefault="00006B40" w:rsidP="00C571D3">
      <w:pPr>
        <w:jc w:val="both"/>
        <w:rPr>
          <w:rFonts w:ascii="Arial" w:hAnsi="Arial" w:cs="Arial"/>
          <w:sz w:val="24"/>
          <w:szCs w:val="24"/>
        </w:rPr>
      </w:pPr>
    </w:p>
    <w:p w:rsidR="008530E5" w:rsidRPr="008530E5" w:rsidRDefault="008530E5" w:rsidP="008530E5">
      <w:pPr>
        <w:jc w:val="both"/>
        <w:rPr>
          <w:rFonts w:ascii="Arial" w:hAnsi="Arial" w:cs="Arial"/>
          <w:sz w:val="24"/>
          <w:szCs w:val="24"/>
        </w:rPr>
      </w:pPr>
      <w:r w:rsidRPr="008530E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Р3.</w:t>
      </w:r>
    </w:p>
    <w:p w:rsidR="008530E5" w:rsidRPr="008530E5" w:rsidRDefault="008530E5" w:rsidP="008530E5">
      <w:pPr>
        <w:jc w:val="both"/>
        <w:rPr>
          <w:rFonts w:ascii="Arial" w:hAnsi="Arial" w:cs="Arial"/>
          <w:sz w:val="24"/>
          <w:szCs w:val="24"/>
        </w:rPr>
      </w:pPr>
      <w:r w:rsidRPr="008530E5">
        <w:rPr>
          <w:rFonts w:ascii="Arial" w:hAnsi="Arial" w:cs="Arial"/>
          <w:sz w:val="24"/>
          <w:szCs w:val="24"/>
        </w:rPr>
        <w:t>Ограничений, указанных в статье 9 настоящих правил,  в территориальной зоне Р3 нет.</w:t>
      </w:r>
    </w:p>
    <w:p w:rsidR="008530E5" w:rsidRPr="008530E5" w:rsidRDefault="008530E5" w:rsidP="008530E5">
      <w:pPr>
        <w:jc w:val="both"/>
        <w:rPr>
          <w:rFonts w:ascii="Arial" w:hAnsi="Arial" w:cs="Arial"/>
          <w:sz w:val="24"/>
          <w:szCs w:val="24"/>
        </w:rPr>
      </w:pPr>
      <w:r w:rsidRPr="008530E5">
        <w:rPr>
          <w:rFonts w:ascii="Arial" w:hAnsi="Arial" w:cs="Arial"/>
          <w:sz w:val="24"/>
          <w:szCs w:val="24"/>
        </w:rPr>
        <w:t xml:space="preserve">Статья 25. Зоны сельскохозяйственного использования и виды разрешенного использования земельных участков </w:t>
      </w:r>
    </w:p>
    <w:p w:rsidR="008530E5" w:rsidRPr="008530E5" w:rsidRDefault="008530E5" w:rsidP="008530E5">
      <w:pPr>
        <w:jc w:val="both"/>
        <w:rPr>
          <w:rFonts w:ascii="Arial" w:hAnsi="Arial" w:cs="Arial"/>
          <w:sz w:val="24"/>
          <w:szCs w:val="24"/>
        </w:rPr>
      </w:pPr>
      <w:r w:rsidRPr="008530E5">
        <w:rPr>
          <w:rFonts w:ascii="Arial" w:hAnsi="Arial" w:cs="Arial"/>
          <w:sz w:val="24"/>
          <w:szCs w:val="24"/>
        </w:rPr>
        <w:t xml:space="preserve">К зонам сельскохозяйственного использования относятся: </w:t>
      </w:r>
    </w:p>
    <w:p w:rsidR="008530E5" w:rsidRPr="008530E5" w:rsidRDefault="008530E5" w:rsidP="008530E5">
      <w:pPr>
        <w:jc w:val="both"/>
        <w:rPr>
          <w:rFonts w:ascii="Arial" w:hAnsi="Arial" w:cs="Arial"/>
          <w:sz w:val="24"/>
          <w:szCs w:val="24"/>
        </w:rPr>
      </w:pPr>
      <w:r w:rsidRPr="008530E5">
        <w:rPr>
          <w:rFonts w:ascii="Arial" w:hAnsi="Arial" w:cs="Arial"/>
          <w:sz w:val="24"/>
          <w:szCs w:val="24"/>
        </w:rPr>
        <w:t xml:space="preserve">Зона сельскохозяйственных угодий (СХ3) - используется для производства продуктов питания для населения  и фуража (сенокосы), для выпаса домашнего скота (пастбища)  и других аналогичных целей (пашни) в границах населенных пунктов. </w:t>
      </w:r>
    </w:p>
    <w:p w:rsidR="008530E5" w:rsidRPr="008530E5" w:rsidRDefault="008530E5" w:rsidP="008530E5">
      <w:pPr>
        <w:jc w:val="both"/>
        <w:rPr>
          <w:rFonts w:ascii="Arial" w:hAnsi="Arial" w:cs="Arial"/>
          <w:sz w:val="24"/>
          <w:szCs w:val="24"/>
        </w:rPr>
      </w:pPr>
    </w:p>
    <w:p w:rsidR="008530E5" w:rsidRDefault="008530E5" w:rsidP="008530E5">
      <w:pPr>
        <w:jc w:val="both"/>
        <w:rPr>
          <w:rFonts w:ascii="Arial" w:hAnsi="Arial" w:cs="Arial"/>
          <w:sz w:val="24"/>
          <w:szCs w:val="24"/>
        </w:rPr>
      </w:pPr>
      <w:r w:rsidRPr="008530E5">
        <w:rPr>
          <w:rFonts w:ascii="Arial" w:hAnsi="Arial" w:cs="Arial"/>
          <w:sz w:val="24"/>
          <w:szCs w:val="24"/>
        </w:rPr>
        <w:lastRenderedPageBreak/>
        <w:t>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3"/>
        <w:gridCol w:w="3960"/>
      </w:tblGrid>
      <w:tr w:rsidR="008530E5" w:rsidRPr="008530E5" w:rsidTr="00904865">
        <w:trPr>
          <w:trHeight w:val="285"/>
        </w:trPr>
        <w:tc>
          <w:tcPr>
            <w:tcW w:w="5000" w:type="pct"/>
            <w:gridSpan w:val="2"/>
          </w:tcPr>
          <w:p w:rsidR="008530E5" w:rsidRPr="008530E5" w:rsidRDefault="008530E5" w:rsidP="008530E5">
            <w:pPr>
              <w:keepNext/>
              <w:spacing w:after="0" w:line="240" w:lineRule="auto"/>
              <w:ind w:firstLine="709"/>
              <w:outlineLvl w:val="3"/>
              <w:rPr>
                <w:rFonts w:ascii="Arial" w:eastAsia="Times New Roman" w:hAnsi="Arial" w:cs="Arial"/>
                <w:bCs/>
                <w:sz w:val="24"/>
                <w:szCs w:val="24"/>
                <w:lang w:eastAsia="ru-RU"/>
              </w:rPr>
            </w:pPr>
            <w:r w:rsidRPr="008530E5">
              <w:rPr>
                <w:rFonts w:ascii="Arial" w:eastAsia="Times New Roman" w:hAnsi="Arial" w:cs="Arial"/>
                <w:bCs/>
                <w:sz w:val="24"/>
                <w:szCs w:val="24"/>
                <w:lang w:eastAsia="ru-RU"/>
              </w:rPr>
              <w:t>Таблица 9</w:t>
            </w:r>
          </w:p>
          <w:p w:rsidR="008530E5" w:rsidRPr="008530E5" w:rsidRDefault="008530E5" w:rsidP="008530E5">
            <w:pPr>
              <w:shd w:val="clear" w:color="auto" w:fill="FFFFFF"/>
              <w:spacing w:after="0" w:line="240" w:lineRule="auto"/>
              <w:ind w:firstLine="709"/>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 xml:space="preserve">О - основные виды использования, не требующие получения зонального разрешения, </w:t>
            </w:r>
          </w:p>
          <w:p w:rsidR="008530E5" w:rsidRPr="008530E5" w:rsidRDefault="008530E5" w:rsidP="008530E5">
            <w:pPr>
              <w:shd w:val="clear" w:color="auto" w:fill="FFFFFF"/>
              <w:spacing w:after="0" w:line="240" w:lineRule="auto"/>
              <w:ind w:firstLine="709"/>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8530E5" w:rsidRPr="008530E5" w:rsidRDefault="008530E5" w:rsidP="008530E5">
            <w:pPr>
              <w:shd w:val="clear" w:color="auto" w:fill="FFFFFF"/>
              <w:spacing w:after="0" w:line="240" w:lineRule="auto"/>
              <w:ind w:firstLine="709"/>
              <w:jc w:val="both"/>
              <w:rPr>
                <w:rFonts w:ascii="Arial" w:eastAsia="Times New Roman" w:hAnsi="Arial" w:cs="Arial"/>
                <w:color w:val="000000"/>
                <w:sz w:val="24"/>
                <w:szCs w:val="24"/>
                <w:lang w:eastAsia="ru-RU"/>
              </w:rPr>
            </w:pPr>
            <w:r w:rsidRPr="008530E5">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8530E5">
              <w:rPr>
                <w:rFonts w:ascii="Arial" w:eastAsia="Times New Roman" w:hAnsi="Arial" w:cs="Arial"/>
                <w:noProof/>
                <w:sz w:val="24"/>
                <w:szCs w:val="24"/>
                <w:lang w:eastAsia="ru-RU"/>
              </w:rPr>
              <mc:AlternateContent>
                <mc:Choice Requires="wps">
                  <w:drawing>
                    <wp:inline distT="0" distB="0" distL="0" distR="0" wp14:anchorId="22AA7F6C" wp14:editId="01E723D6">
                      <wp:extent cx="9525" cy="9525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21135" id="AutoShap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9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CUaC9tCiu42VPjKauv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NolNr2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8530E5" w:rsidRPr="008530E5" w:rsidTr="00904865">
        <w:trPr>
          <w:trHeight w:val="285"/>
        </w:trPr>
        <w:tc>
          <w:tcPr>
            <w:tcW w:w="5000" w:type="pct"/>
            <w:gridSpan w:val="2"/>
          </w:tcPr>
          <w:p w:rsidR="008530E5" w:rsidRPr="008530E5" w:rsidRDefault="008530E5" w:rsidP="008530E5">
            <w:pPr>
              <w:spacing w:after="0" w:line="240" w:lineRule="auto"/>
              <w:ind w:firstLine="709"/>
              <w:jc w:val="center"/>
              <w:rPr>
                <w:rFonts w:ascii="Arial" w:eastAsia="Times New Roman" w:hAnsi="Arial" w:cs="Arial"/>
                <w:color w:val="000000"/>
                <w:sz w:val="24"/>
                <w:szCs w:val="24"/>
                <w:lang w:eastAsia="ru-RU"/>
              </w:rPr>
            </w:pPr>
            <w:r w:rsidRPr="008530E5">
              <w:rPr>
                <w:rFonts w:ascii="Arial" w:eastAsia="Times New Roman" w:hAnsi="Arial" w:cs="Arial"/>
                <w:bCs/>
                <w:sz w:val="24"/>
                <w:szCs w:val="24"/>
                <w:lang w:eastAsia="ru-RU"/>
              </w:rPr>
              <w:t>Виды разрешенного использования</w:t>
            </w:r>
            <w:r w:rsidRPr="008530E5">
              <w:rPr>
                <w:rFonts w:ascii="Arial" w:eastAsia="Times New Roman" w:hAnsi="Arial" w:cs="Arial"/>
                <w:sz w:val="24"/>
                <w:szCs w:val="24"/>
                <w:lang w:eastAsia="ru-RU"/>
              </w:rPr>
              <w:t> </w:t>
            </w:r>
          </w:p>
        </w:tc>
      </w:tr>
      <w:tr w:rsidR="008530E5" w:rsidRPr="008530E5" w:rsidTr="00904865">
        <w:trPr>
          <w:trHeight w:val="285"/>
        </w:trPr>
        <w:tc>
          <w:tcPr>
            <w:tcW w:w="3050" w:type="pct"/>
          </w:tcPr>
          <w:p w:rsidR="008530E5" w:rsidRPr="008530E5" w:rsidRDefault="008530E5" w:rsidP="008530E5">
            <w:pPr>
              <w:spacing w:after="0" w:line="240" w:lineRule="auto"/>
              <w:rPr>
                <w:rFonts w:ascii="Arial" w:eastAsia="Times New Roman" w:hAnsi="Arial" w:cs="Arial"/>
                <w:color w:val="000000"/>
                <w:sz w:val="24"/>
                <w:szCs w:val="24"/>
                <w:lang w:eastAsia="ru-RU"/>
              </w:rPr>
            </w:pPr>
          </w:p>
        </w:tc>
        <w:tc>
          <w:tcPr>
            <w:tcW w:w="1950" w:type="pct"/>
          </w:tcPr>
          <w:p w:rsidR="008530E5" w:rsidRPr="008530E5" w:rsidRDefault="008530E5" w:rsidP="008530E5">
            <w:pPr>
              <w:spacing w:after="0" w:line="240" w:lineRule="auto"/>
              <w:jc w:val="center"/>
              <w:rPr>
                <w:rFonts w:ascii="Arial" w:eastAsia="Times New Roman" w:hAnsi="Arial" w:cs="Arial"/>
                <w:bCs/>
                <w:sz w:val="24"/>
                <w:szCs w:val="24"/>
                <w:highlight w:val="yellow"/>
                <w:lang w:eastAsia="ru-RU"/>
              </w:rPr>
            </w:pPr>
            <w:r w:rsidRPr="008530E5">
              <w:rPr>
                <w:rFonts w:ascii="Arial" w:eastAsia="Times New Roman" w:hAnsi="Arial" w:cs="Arial"/>
                <w:bCs/>
                <w:sz w:val="24"/>
                <w:szCs w:val="24"/>
                <w:lang w:eastAsia="ru-RU"/>
              </w:rPr>
              <w:t>СХ3</w:t>
            </w:r>
          </w:p>
        </w:tc>
      </w:tr>
      <w:tr w:rsidR="008530E5" w:rsidRPr="008530E5" w:rsidTr="00904865">
        <w:trPr>
          <w:trHeight w:val="28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 xml:space="preserve">Сельскохозяйственные предприятия и объекты, не выделяющие вредные вещества, с </w:t>
            </w:r>
            <w:proofErr w:type="spellStart"/>
            <w:r w:rsidRPr="008530E5">
              <w:rPr>
                <w:rFonts w:ascii="Arial" w:eastAsia="Times New Roman" w:hAnsi="Arial" w:cs="Arial"/>
                <w:snapToGrid w:val="0"/>
                <w:sz w:val="24"/>
                <w:szCs w:val="24"/>
                <w:lang w:eastAsia="ru-RU"/>
              </w:rPr>
              <w:t>непожароопасными</w:t>
            </w:r>
            <w:proofErr w:type="spellEnd"/>
            <w:r w:rsidRPr="008530E5">
              <w:rPr>
                <w:rFonts w:ascii="Arial" w:eastAsia="Times New Roman" w:hAnsi="Arial" w:cs="Arial"/>
                <w:snapToGrid w:val="0"/>
                <w:sz w:val="24"/>
                <w:szCs w:val="24"/>
                <w:lang w:eastAsia="ru-RU"/>
              </w:rPr>
              <w:t xml:space="preserve"> и не взрывоопасными производственными процессами, не создающие шума, не </w:t>
            </w:r>
            <w:proofErr w:type="spellStart"/>
            <w:r w:rsidRPr="008530E5">
              <w:rPr>
                <w:rFonts w:ascii="Arial" w:eastAsia="Times New Roman" w:hAnsi="Arial" w:cs="Arial"/>
                <w:snapToGrid w:val="0"/>
                <w:sz w:val="24"/>
                <w:szCs w:val="24"/>
                <w:lang w:eastAsia="ru-RU"/>
              </w:rPr>
              <w:t>требуюшие</w:t>
            </w:r>
            <w:proofErr w:type="spellEnd"/>
            <w:r w:rsidRPr="008530E5">
              <w:rPr>
                <w:rFonts w:ascii="Arial" w:eastAsia="Times New Roman" w:hAnsi="Arial" w:cs="Arial"/>
                <w:snapToGrid w:val="0"/>
                <w:sz w:val="24"/>
                <w:szCs w:val="24"/>
                <w:lang w:eastAsia="ru-RU"/>
              </w:rPr>
              <w:t xml:space="preserve"> устройства железнодорожных подъездных путей</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28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Пашни, сады, огороды, сенокосы,</w:t>
            </w:r>
          </w:p>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пастбища, залежи</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28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Лесополосы</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О</w:t>
            </w:r>
          </w:p>
        </w:tc>
      </w:tr>
      <w:tr w:rsidR="008530E5" w:rsidRPr="008530E5" w:rsidTr="00904865">
        <w:trPr>
          <w:trHeight w:val="28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Внутрихозяйственные дороги, коммуникации</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С</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540"/>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Опытно- производственные, учебные, учебно-опытные и учебно-производственные хозяйства</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82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Научно-исследовательские учреждения сельскохозяйственного профиля</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270"/>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Образовательные учреждения начального, среднего и высшего профессионального образования сельскохозяйственного профиля</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43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Земельные участки для ведения</w:t>
            </w:r>
          </w:p>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фермерского хозяйства</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4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Карьеры</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С</w:t>
            </w:r>
          </w:p>
        </w:tc>
      </w:tr>
      <w:tr w:rsidR="008530E5" w:rsidRPr="008530E5" w:rsidTr="00904865">
        <w:trPr>
          <w:trHeight w:val="3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Перерабатывающие предприятия</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r w:rsidR="008530E5" w:rsidRPr="008530E5" w:rsidTr="00904865">
        <w:trPr>
          <w:trHeight w:val="270"/>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Склады</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r w:rsidR="008530E5" w:rsidRPr="008530E5" w:rsidTr="00904865">
        <w:trPr>
          <w:trHeight w:val="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Рынки, магазины</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r w:rsidR="008530E5" w:rsidRPr="008530E5" w:rsidTr="00904865">
        <w:trPr>
          <w:trHeight w:val="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Открытые стоянки</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r w:rsidR="008530E5" w:rsidRPr="008530E5" w:rsidTr="00904865">
        <w:trPr>
          <w:trHeight w:val="270"/>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Почтовые отделения, телефон,</w:t>
            </w:r>
          </w:p>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телеграф</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Сооружения мелкорозничной торговли (с выделением торговых зон)</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Жилые дома</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bl>
    <w:p w:rsidR="008530E5" w:rsidRDefault="008530E5" w:rsidP="008530E5">
      <w:pPr>
        <w:jc w:val="both"/>
        <w:rPr>
          <w:rFonts w:ascii="Arial" w:hAnsi="Arial" w:cs="Arial"/>
          <w:sz w:val="24"/>
          <w:szCs w:val="24"/>
        </w:rPr>
      </w:pPr>
    </w:p>
    <w:p w:rsidR="008530E5" w:rsidRPr="008530E5" w:rsidRDefault="008530E5" w:rsidP="008530E5">
      <w:pPr>
        <w:jc w:val="both"/>
        <w:rPr>
          <w:rFonts w:ascii="Arial" w:hAnsi="Arial" w:cs="Arial"/>
          <w:sz w:val="24"/>
          <w:szCs w:val="24"/>
        </w:rPr>
      </w:pPr>
      <w:r w:rsidRPr="008530E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СХ-3.</w:t>
      </w:r>
    </w:p>
    <w:p w:rsidR="008530E5" w:rsidRDefault="008530E5" w:rsidP="008530E5">
      <w:pPr>
        <w:jc w:val="both"/>
        <w:rPr>
          <w:rFonts w:ascii="Arial" w:hAnsi="Arial" w:cs="Arial"/>
          <w:sz w:val="24"/>
          <w:szCs w:val="24"/>
        </w:rPr>
      </w:pPr>
      <w:r w:rsidRPr="008530E5">
        <w:rPr>
          <w:rFonts w:ascii="Arial" w:hAnsi="Arial" w:cs="Arial"/>
          <w:sz w:val="24"/>
          <w:szCs w:val="24"/>
        </w:rPr>
        <w:t>Ограничений  в территориальной зоне СХ-3 нет.</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1"/>
        <w:gridCol w:w="3092"/>
      </w:tblGrid>
      <w:tr w:rsidR="00D21AC4" w:rsidRPr="00D21AC4" w:rsidTr="00904865">
        <w:tc>
          <w:tcPr>
            <w:tcW w:w="9952" w:type="dxa"/>
            <w:gridSpan w:val="2"/>
          </w:tcPr>
          <w:p w:rsidR="00D21AC4" w:rsidRPr="00D21AC4" w:rsidRDefault="00D21AC4" w:rsidP="00D21AC4">
            <w:pPr>
              <w:spacing w:before="100" w:beforeAutospacing="1" w:after="120" w:line="240" w:lineRule="auto"/>
              <w:ind w:firstLine="709"/>
              <w:rPr>
                <w:rFonts w:ascii="Arial" w:eastAsia="Arial Unicode MS" w:hAnsi="Arial" w:cs="Arial"/>
                <w:sz w:val="24"/>
                <w:szCs w:val="24"/>
                <w:lang w:eastAsia="ru-RU"/>
              </w:rPr>
            </w:pPr>
            <w:r w:rsidRPr="00D21AC4">
              <w:rPr>
                <w:rFonts w:ascii="Arial" w:eastAsia="Arial Unicode MS" w:hAnsi="Arial" w:cs="Arial"/>
                <w:bCs/>
                <w:sz w:val="24"/>
                <w:szCs w:val="24"/>
                <w:lang w:eastAsia="ru-RU"/>
              </w:rPr>
              <w:t>Разрешенные параметры земельных участков и их застройки (СХ3)</w:t>
            </w:r>
          </w:p>
        </w:tc>
      </w:tr>
      <w:tr w:rsidR="00D21AC4" w:rsidRPr="00D21AC4" w:rsidTr="00904865">
        <w:tc>
          <w:tcPr>
            <w:tcW w:w="6855" w:type="dxa"/>
          </w:tcPr>
          <w:p w:rsidR="00D21AC4" w:rsidRPr="00D21AC4" w:rsidRDefault="00D21AC4" w:rsidP="00D21AC4">
            <w:pPr>
              <w:spacing w:before="100" w:beforeAutospacing="1"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Минимальная площадь (га)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1,2  </w:t>
            </w:r>
          </w:p>
        </w:tc>
      </w:tr>
      <w:tr w:rsidR="00D21AC4" w:rsidRPr="00D21AC4" w:rsidTr="00904865">
        <w:tc>
          <w:tcPr>
            <w:tcW w:w="6855" w:type="dxa"/>
          </w:tcPr>
          <w:p w:rsidR="00D21AC4" w:rsidRPr="00D21AC4" w:rsidRDefault="00D21AC4" w:rsidP="00D21AC4">
            <w:pPr>
              <w:spacing w:before="100" w:beforeAutospacing="1" w:after="120" w:line="240" w:lineRule="auto"/>
              <w:ind w:left="71"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lastRenderedPageBreak/>
              <w:t xml:space="preserve">Минимальная длина стороны по уличному фронту (м)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w:t>
            </w:r>
          </w:p>
        </w:tc>
      </w:tr>
      <w:tr w:rsidR="00D21AC4" w:rsidRPr="00D21AC4" w:rsidTr="00904865">
        <w:tc>
          <w:tcPr>
            <w:tcW w:w="6855" w:type="dxa"/>
          </w:tcPr>
          <w:p w:rsidR="00D21AC4" w:rsidRPr="00D21AC4" w:rsidRDefault="00D21AC4" w:rsidP="00D21AC4">
            <w:pPr>
              <w:spacing w:after="120" w:line="240" w:lineRule="auto"/>
              <w:ind w:firstLine="709"/>
              <w:jc w:val="center"/>
              <w:rPr>
                <w:rFonts w:ascii="Arial" w:eastAsia="Times New Roman" w:hAnsi="Arial" w:cs="Arial"/>
                <w:sz w:val="24"/>
                <w:szCs w:val="24"/>
                <w:lang w:eastAsia="ru-RU"/>
              </w:rPr>
            </w:pPr>
            <w:r w:rsidRPr="00D21AC4">
              <w:rPr>
                <w:rFonts w:ascii="Arial" w:eastAsia="Times New Roman" w:hAnsi="Arial" w:cs="Arial"/>
                <w:bCs/>
                <w:sz w:val="24"/>
                <w:szCs w:val="24"/>
                <w:lang w:eastAsia="ru-RU"/>
              </w:rPr>
              <w:t xml:space="preserve">Минимальная ширина/глубина </w:t>
            </w:r>
            <w:r w:rsidRPr="00D21AC4">
              <w:rPr>
                <w:rFonts w:ascii="Arial" w:eastAsia="Times New Roman" w:hAnsi="Arial" w:cs="Arial"/>
                <w:sz w:val="24"/>
                <w:szCs w:val="24"/>
                <w:lang w:eastAsia="ru-RU"/>
              </w:rPr>
              <w:t xml:space="preserve">(м)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w:t>
            </w:r>
          </w:p>
        </w:tc>
      </w:tr>
      <w:tr w:rsidR="00D21AC4" w:rsidRPr="00D21AC4" w:rsidTr="00904865">
        <w:tc>
          <w:tcPr>
            <w:tcW w:w="6855" w:type="dxa"/>
          </w:tcPr>
          <w:p w:rsidR="00D21AC4" w:rsidRPr="00D21AC4" w:rsidRDefault="00D21AC4" w:rsidP="00D21AC4">
            <w:pPr>
              <w:spacing w:before="100" w:beforeAutospacing="1"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Максимальный коэффициент застройки (%)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30</w:t>
            </w:r>
          </w:p>
        </w:tc>
      </w:tr>
      <w:tr w:rsidR="00D21AC4" w:rsidRPr="00D21AC4" w:rsidTr="00904865">
        <w:tc>
          <w:tcPr>
            <w:tcW w:w="6855" w:type="dxa"/>
          </w:tcPr>
          <w:p w:rsidR="00D21AC4" w:rsidRPr="00D21AC4" w:rsidRDefault="00D21AC4" w:rsidP="00D21AC4">
            <w:pPr>
              <w:spacing w:before="100" w:beforeAutospacing="1"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Минимальный коэффициент озеленения (%)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50</w:t>
            </w:r>
          </w:p>
        </w:tc>
      </w:tr>
      <w:tr w:rsidR="00D21AC4" w:rsidRPr="00D21AC4" w:rsidTr="00904865">
        <w:tc>
          <w:tcPr>
            <w:tcW w:w="6855"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Максимальная высота здания до конька крыши (м)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12</w:t>
            </w:r>
          </w:p>
        </w:tc>
      </w:tr>
      <w:tr w:rsidR="00D21AC4" w:rsidRPr="00D21AC4" w:rsidTr="00904865">
        <w:tc>
          <w:tcPr>
            <w:tcW w:w="6855" w:type="dxa"/>
          </w:tcPr>
          <w:p w:rsidR="00D21AC4" w:rsidRPr="00D21AC4" w:rsidRDefault="00D21AC4" w:rsidP="00D21AC4">
            <w:pPr>
              <w:spacing w:before="100" w:beforeAutospacing="1"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Максимальная высота оград (м)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1,5</w:t>
            </w:r>
          </w:p>
        </w:tc>
      </w:tr>
    </w:tbl>
    <w:p w:rsidR="00D21AC4" w:rsidRDefault="00D21AC4" w:rsidP="008530E5">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26. Зоны специального назначения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К зонам специального назначения относятся: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добычи полезных ископаемых (С1) - используется для освоения месторождений общераспространенных полезных ископаемых, в границах населенных пунктов.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кладбищ  (С2) - используется для размещения объектов погребения и оказания ритуальных услуг населению муниципального образования  «Тупикское». </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Зону полигонов промышленных и бытовых отходов, скотомогильников (С3) - используется для размещения предприятий по складированию и утилизации промышленных и бытовых отходов.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9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1"/>
        <w:gridCol w:w="1132"/>
        <w:gridCol w:w="990"/>
        <w:gridCol w:w="988"/>
      </w:tblGrid>
      <w:tr w:rsidR="00652B3F" w:rsidRPr="00652B3F" w:rsidTr="00652B3F">
        <w:trPr>
          <w:trHeight w:val="285"/>
          <w:jc w:val="center"/>
        </w:trPr>
        <w:tc>
          <w:tcPr>
            <w:tcW w:w="5000" w:type="pct"/>
            <w:gridSpan w:val="4"/>
          </w:tcPr>
          <w:p w:rsidR="00652B3F" w:rsidRPr="00652B3F" w:rsidRDefault="00652B3F" w:rsidP="00652B3F">
            <w:pPr>
              <w:shd w:val="clear" w:color="auto" w:fill="FFFFFF"/>
              <w:spacing w:after="0" w:line="240" w:lineRule="auto"/>
              <w:jc w:val="both"/>
              <w:rPr>
                <w:rFonts w:ascii="Arial" w:eastAsia="Times New Roman" w:hAnsi="Arial" w:cs="Arial"/>
                <w:bCs/>
                <w:snapToGrid w:val="0"/>
                <w:sz w:val="24"/>
                <w:szCs w:val="24"/>
                <w:lang w:eastAsia="ru-RU"/>
              </w:rPr>
            </w:pPr>
            <w:r w:rsidRPr="00652B3F">
              <w:rPr>
                <w:rFonts w:ascii="Arial" w:eastAsia="Times New Roman" w:hAnsi="Arial" w:cs="Arial"/>
                <w:bCs/>
                <w:snapToGrid w:val="0"/>
                <w:sz w:val="24"/>
                <w:szCs w:val="24"/>
                <w:lang w:eastAsia="ru-RU"/>
              </w:rPr>
              <w:t>Таблица 10</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 xml:space="preserve">О - основные виды использования, не требующие  получения зонального разрешения, </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652B3F" w:rsidRPr="00652B3F" w:rsidRDefault="00652B3F" w:rsidP="00652B3F">
            <w:pPr>
              <w:shd w:val="clear" w:color="auto" w:fill="FFFFFF"/>
              <w:spacing w:after="0" w:line="240" w:lineRule="auto"/>
              <w:jc w:val="both"/>
              <w:rPr>
                <w:rFonts w:ascii="Arial" w:eastAsia="Times New Roman" w:hAnsi="Arial" w:cs="Arial"/>
                <w:color w:val="000000"/>
                <w:sz w:val="24"/>
                <w:szCs w:val="24"/>
                <w:lang w:eastAsia="ru-RU"/>
              </w:rPr>
            </w:pPr>
            <w:r w:rsidRPr="00652B3F">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652B3F">
              <w:rPr>
                <w:rFonts w:ascii="Arial" w:eastAsia="Times New Roman" w:hAnsi="Arial" w:cs="Arial"/>
                <w:noProof/>
                <w:sz w:val="24"/>
                <w:szCs w:val="24"/>
                <w:lang w:eastAsia="ru-RU"/>
              </w:rPr>
              <mc:AlternateContent>
                <mc:Choice Requires="wps">
                  <w:drawing>
                    <wp:inline distT="0" distB="0" distL="0" distR="0" wp14:anchorId="54D06A85" wp14:editId="5A9340B7">
                      <wp:extent cx="9525" cy="9525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3BEEE" id="AutoShape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1xqg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" filled="f" stroked="f">
                      <o:lock v:ext="edit" aspectratio="t"/>
                      <w10:anchorlock/>
                    </v:rect>
                  </w:pict>
                </mc:Fallback>
              </mc:AlternateContent>
            </w:r>
          </w:p>
        </w:tc>
      </w:tr>
      <w:tr w:rsidR="00652B3F" w:rsidRPr="00652B3F" w:rsidTr="00652B3F">
        <w:trPr>
          <w:trHeight w:val="285"/>
          <w:jc w:val="center"/>
        </w:trPr>
        <w:tc>
          <w:tcPr>
            <w:tcW w:w="5000" w:type="pct"/>
            <w:gridSpan w:val="4"/>
          </w:tcPr>
          <w:p w:rsidR="00652B3F" w:rsidRPr="00652B3F" w:rsidRDefault="00652B3F" w:rsidP="00652B3F">
            <w:pPr>
              <w:spacing w:after="0" w:line="240" w:lineRule="auto"/>
              <w:jc w:val="center"/>
              <w:rPr>
                <w:rFonts w:ascii="Arial" w:eastAsia="Times New Roman" w:hAnsi="Arial" w:cs="Arial"/>
                <w:color w:val="000000"/>
                <w:sz w:val="24"/>
                <w:szCs w:val="24"/>
                <w:lang w:eastAsia="ru-RU"/>
              </w:rPr>
            </w:pPr>
            <w:r w:rsidRPr="00652B3F">
              <w:rPr>
                <w:rFonts w:ascii="Arial" w:eastAsia="Times New Roman" w:hAnsi="Arial" w:cs="Arial"/>
                <w:bCs/>
                <w:sz w:val="24"/>
                <w:szCs w:val="24"/>
                <w:lang w:eastAsia="ru-RU"/>
              </w:rPr>
              <w:t>Виды разрешенного использования</w:t>
            </w:r>
            <w:r w:rsidRPr="00652B3F">
              <w:rPr>
                <w:rFonts w:ascii="Arial" w:eastAsia="Times New Roman" w:hAnsi="Arial" w:cs="Arial"/>
                <w:sz w:val="24"/>
                <w:szCs w:val="24"/>
                <w:lang w:eastAsia="ru-RU"/>
              </w:rPr>
              <w:t> </w:t>
            </w:r>
          </w:p>
        </w:tc>
      </w:tr>
      <w:tr w:rsidR="00652B3F" w:rsidRPr="00652B3F" w:rsidTr="00652B3F">
        <w:trPr>
          <w:trHeight w:val="285"/>
          <w:jc w:val="center"/>
        </w:trPr>
        <w:tc>
          <w:tcPr>
            <w:tcW w:w="3511" w:type="pct"/>
          </w:tcPr>
          <w:p w:rsidR="00652B3F" w:rsidRPr="00652B3F" w:rsidRDefault="00652B3F" w:rsidP="00652B3F">
            <w:pPr>
              <w:spacing w:after="0" w:line="240" w:lineRule="auto"/>
              <w:rPr>
                <w:rFonts w:ascii="Arial" w:eastAsia="Times New Roman" w:hAnsi="Arial" w:cs="Arial"/>
                <w:color w:val="000000"/>
                <w:sz w:val="24"/>
                <w:szCs w:val="24"/>
                <w:lang w:eastAsia="ru-RU"/>
              </w:rPr>
            </w:pPr>
          </w:p>
        </w:tc>
        <w:tc>
          <w:tcPr>
            <w:tcW w:w="542" w:type="pct"/>
          </w:tcPr>
          <w:p w:rsidR="00652B3F" w:rsidRPr="00652B3F" w:rsidRDefault="00652B3F" w:rsidP="00652B3F">
            <w:pPr>
              <w:spacing w:after="0" w:line="240" w:lineRule="auto"/>
              <w:jc w:val="center"/>
              <w:rPr>
                <w:rFonts w:ascii="Arial" w:eastAsia="Times New Roman" w:hAnsi="Arial" w:cs="Arial"/>
                <w:bCs/>
                <w:sz w:val="24"/>
                <w:szCs w:val="24"/>
                <w:lang w:eastAsia="ru-RU"/>
              </w:rPr>
            </w:pPr>
            <w:r w:rsidRPr="00652B3F">
              <w:rPr>
                <w:rFonts w:ascii="Arial" w:eastAsia="Times New Roman" w:hAnsi="Arial" w:cs="Arial"/>
                <w:bCs/>
                <w:sz w:val="24"/>
                <w:szCs w:val="24"/>
                <w:lang w:eastAsia="ru-RU"/>
              </w:rPr>
              <w:t>С1</w:t>
            </w:r>
          </w:p>
        </w:tc>
        <w:tc>
          <w:tcPr>
            <w:tcW w:w="474" w:type="pct"/>
          </w:tcPr>
          <w:p w:rsidR="00652B3F" w:rsidRPr="00652B3F" w:rsidRDefault="00652B3F" w:rsidP="00652B3F">
            <w:pPr>
              <w:spacing w:after="0" w:line="240" w:lineRule="auto"/>
              <w:jc w:val="center"/>
              <w:rPr>
                <w:rFonts w:ascii="Arial" w:eastAsia="Times New Roman" w:hAnsi="Arial" w:cs="Arial"/>
                <w:bCs/>
                <w:sz w:val="24"/>
                <w:szCs w:val="24"/>
                <w:lang w:eastAsia="ru-RU"/>
              </w:rPr>
            </w:pPr>
            <w:r w:rsidRPr="00652B3F">
              <w:rPr>
                <w:rFonts w:ascii="Arial" w:eastAsia="Times New Roman" w:hAnsi="Arial" w:cs="Arial"/>
                <w:bCs/>
                <w:sz w:val="24"/>
                <w:szCs w:val="24"/>
                <w:lang w:eastAsia="ru-RU"/>
              </w:rPr>
              <w:t>С2</w:t>
            </w:r>
          </w:p>
        </w:tc>
        <w:tc>
          <w:tcPr>
            <w:tcW w:w="473" w:type="pct"/>
          </w:tcPr>
          <w:p w:rsidR="00652B3F" w:rsidRPr="00652B3F" w:rsidRDefault="00652B3F" w:rsidP="00652B3F">
            <w:pPr>
              <w:spacing w:after="0" w:line="240" w:lineRule="auto"/>
              <w:jc w:val="center"/>
              <w:rPr>
                <w:rFonts w:ascii="Arial" w:eastAsia="Times New Roman" w:hAnsi="Arial" w:cs="Arial"/>
                <w:bCs/>
                <w:sz w:val="24"/>
                <w:szCs w:val="24"/>
                <w:lang w:eastAsia="ru-RU"/>
              </w:rPr>
            </w:pPr>
            <w:r w:rsidRPr="00652B3F">
              <w:rPr>
                <w:rFonts w:ascii="Arial" w:eastAsia="Times New Roman" w:hAnsi="Arial" w:cs="Arial"/>
                <w:bCs/>
                <w:sz w:val="24"/>
                <w:szCs w:val="24"/>
                <w:lang w:eastAsia="ru-RU"/>
              </w:rPr>
              <w:t>С3</w:t>
            </w:r>
          </w:p>
        </w:tc>
      </w:tr>
      <w:tr w:rsidR="00652B3F" w:rsidRPr="00652B3F" w:rsidTr="00652B3F">
        <w:trPr>
          <w:trHeight w:val="28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Зеленые насаждения (древесно-кустарниковые насаждения)</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28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 xml:space="preserve">Здания и сооружения административно-служебного и </w:t>
            </w:r>
            <w:proofErr w:type="spellStart"/>
            <w:r w:rsidRPr="00652B3F">
              <w:rPr>
                <w:rFonts w:ascii="Arial" w:eastAsia="Times New Roman" w:hAnsi="Arial" w:cs="Arial"/>
                <w:snapToGrid w:val="0"/>
                <w:sz w:val="24"/>
                <w:szCs w:val="24"/>
                <w:lang w:eastAsia="ru-RU"/>
              </w:rPr>
              <w:t>научн</w:t>
            </w:r>
            <w:proofErr w:type="spellEnd"/>
            <w:r w:rsidRPr="00652B3F">
              <w:rPr>
                <w:rFonts w:ascii="Arial" w:eastAsia="Times New Roman" w:hAnsi="Arial" w:cs="Arial"/>
                <w:snapToGrid w:val="0"/>
                <w:sz w:val="24"/>
                <w:szCs w:val="24"/>
                <w:lang w:val="en-US" w:eastAsia="ru-RU"/>
              </w:rPr>
              <w:t>o</w:t>
            </w:r>
            <w:r w:rsidRPr="00652B3F">
              <w:rPr>
                <w:rFonts w:ascii="Arial" w:eastAsia="Times New Roman" w:hAnsi="Arial" w:cs="Arial"/>
                <w:snapToGrid w:val="0"/>
                <w:sz w:val="24"/>
                <w:szCs w:val="24"/>
                <w:lang w:eastAsia="ru-RU"/>
              </w:rPr>
              <w:t xml:space="preserve">-технического назначения (административно-служебные здания предприятий, помещения для </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аварийного персонала и охраны предприятий, посты стационарного наблюдения за загрязнением атмосферы)</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28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28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Площадки для отдыха лиц работающих на предприятиях</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540"/>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Транспортные сооружения (автодороги, проезды, тротуары, стоянки автомобилей и велосипедов)</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617"/>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Головные сооружения водозабора, резервуаров запаса воды</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270"/>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lastRenderedPageBreak/>
              <w:t>Кладбища</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tc>
      </w:tr>
      <w:tr w:rsidR="00652B3F" w:rsidRPr="00652B3F" w:rsidTr="00652B3F">
        <w:trPr>
          <w:trHeight w:val="43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Полигоны для хранения и утилизации твердых бытовых отходов, мусороперерабатывающие заводы, скотомогильники</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bl>
    <w:p w:rsidR="00652B3F" w:rsidRDefault="00652B3F" w:rsidP="00006B40">
      <w:pPr>
        <w:jc w:val="both"/>
        <w:rPr>
          <w:rFonts w:ascii="Arial" w:hAnsi="Arial" w:cs="Arial"/>
          <w:sz w:val="24"/>
          <w:szCs w:val="24"/>
        </w:rPr>
      </w:pPr>
    </w:p>
    <w:p w:rsidR="00006B40" w:rsidRPr="00006B40" w:rsidRDefault="00652B3F" w:rsidP="00006B40">
      <w:pPr>
        <w:jc w:val="both"/>
        <w:rPr>
          <w:rFonts w:ascii="Arial" w:hAnsi="Arial" w:cs="Arial"/>
          <w:sz w:val="24"/>
          <w:szCs w:val="24"/>
        </w:rPr>
      </w:pPr>
      <w:r w:rsidRPr="00006B40">
        <w:rPr>
          <w:rFonts w:ascii="Arial" w:hAnsi="Arial" w:cs="Arial"/>
          <w:sz w:val="24"/>
          <w:szCs w:val="24"/>
        </w:rPr>
        <w:t>Предельные (</w:t>
      </w:r>
      <w:r w:rsidR="00006B40" w:rsidRPr="00006B40">
        <w:rPr>
          <w:rFonts w:ascii="Arial" w:hAnsi="Arial" w:cs="Arial"/>
          <w:sz w:val="24"/>
          <w:szCs w:val="24"/>
        </w:rPr>
        <w:t>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С-1, С-2, С-3.</w:t>
      </w:r>
    </w:p>
    <w:p w:rsidR="00006B40" w:rsidRPr="00006B40" w:rsidRDefault="00006B40" w:rsidP="00006B40">
      <w:pPr>
        <w:jc w:val="both"/>
        <w:rPr>
          <w:rFonts w:ascii="Arial" w:hAnsi="Arial" w:cs="Arial"/>
          <w:sz w:val="24"/>
          <w:szCs w:val="24"/>
        </w:rPr>
      </w:pPr>
      <w:r w:rsidRPr="00006B40">
        <w:rPr>
          <w:rFonts w:ascii="Arial" w:hAnsi="Arial" w:cs="Arial"/>
          <w:sz w:val="24"/>
          <w:szCs w:val="24"/>
        </w:rPr>
        <w:t>Ограничений  в территориальной зоне С-1, С-2, С-3 нет.</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Зональное разрешение не может быть получено на другие виды разрешенного использования, не упомянутые в настоящей таблице.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27. Зоны военных и иных режимных объектов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28.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4. Органы регулирования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29. Комиссия по подготовке правил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1. Для регулирования землепользования и застройки на основе градостроительного зонирования территории муниципального образования  «Тупикское» формируется Комиссия по подготовке правил землепользования и застройки (Далее – Комиссия).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2.  Председателем комиссии является Глава муниципального образования или один из его заместителей.</w:t>
      </w:r>
    </w:p>
    <w:p w:rsidR="00006B40" w:rsidRPr="00006B40" w:rsidRDefault="00006B40" w:rsidP="00006B40">
      <w:pPr>
        <w:jc w:val="both"/>
        <w:rPr>
          <w:rFonts w:ascii="Arial" w:hAnsi="Arial" w:cs="Arial"/>
          <w:sz w:val="24"/>
          <w:szCs w:val="24"/>
        </w:rPr>
      </w:pPr>
      <w:r w:rsidRPr="00006B40">
        <w:rPr>
          <w:rFonts w:ascii="Arial" w:hAnsi="Arial" w:cs="Arial"/>
          <w:sz w:val="24"/>
          <w:szCs w:val="24"/>
        </w:rPr>
        <w:t>3. В целях реализации настоящих Правил Комиссия: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контролирует соблюдение настоящих Правил всеми субъектами градостроительной деятельности;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предоставляет информацию заинтересованным лицам по вопросам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проводит публичные слушания и принимает по их результатам решения или рекомендации, в том числе о предоставлении зональных согласований;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предоставляет регулярные (не реже одного раза в год)  отчеты о деятельности  Комиссии Совету сельского поселения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Статья 30. Иные органы, осуществляющие функции  регулирования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Иные органы Администрации муниципального образования «Тупикское»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5.  Контроль над использованием территорий и строительными изменениями объектов недвижимости, производимыми их владельцами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31. Основания для осуществления контроля</w:t>
      </w:r>
    </w:p>
    <w:p w:rsidR="00006B40" w:rsidRPr="00006B40" w:rsidRDefault="00006B40" w:rsidP="00006B40">
      <w:pPr>
        <w:jc w:val="both"/>
        <w:rPr>
          <w:rFonts w:ascii="Arial" w:hAnsi="Arial" w:cs="Arial"/>
          <w:sz w:val="24"/>
          <w:szCs w:val="24"/>
        </w:rPr>
      </w:pPr>
      <w:r w:rsidRPr="00006B40">
        <w:rPr>
          <w:rFonts w:ascii="Arial" w:hAnsi="Arial" w:cs="Arial"/>
          <w:sz w:val="24"/>
          <w:szCs w:val="24"/>
        </w:rPr>
        <w:t>Основаниями для осуществления контроля над использованием территорий и строительными изменениями объектов недвижимости являются: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 утвержденные проекты планировки частей территории муниципального образования  «Тупикское»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32. Субъекты контроля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Контроль  над  использованием и строительными изменениями объектов недвижимости осуществляют:</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 Уполномоченный орган архитектуры и градостроительства Администрации муниципального образования  «Тупикское»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 Роспотребнадзора России -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Иные органы осуществляют контроль и надзор  в соответствии с законодательством  самостоятельно  и  (или)  в составе Комиссии.</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33. Виды контроля </w:t>
      </w:r>
    </w:p>
    <w:p w:rsidR="00006B40" w:rsidRPr="00006B40" w:rsidRDefault="00006B40" w:rsidP="00006B40">
      <w:pPr>
        <w:jc w:val="both"/>
        <w:rPr>
          <w:rFonts w:ascii="Arial" w:hAnsi="Arial" w:cs="Arial"/>
          <w:sz w:val="24"/>
          <w:szCs w:val="24"/>
        </w:rPr>
      </w:pPr>
      <w:r w:rsidRPr="00006B40">
        <w:rPr>
          <w:rFonts w:ascii="Arial" w:hAnsi="Arial" w:cs="Arial"/>
          <w:sz w:val="24"/>
          <w:szCs w:val="24"/>
        </w:rPr>
        <w:t>1.  Контроль над использованием территорий и строительными изменениями недвижимости проводится в виде: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 инспекций в процессе производства строительных изменений и пользования недвижимостью, а также по завершении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34. Предписания о соблюдении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В предписании должны быть указано: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сведения об объекте застройки;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характер выявленного нарушения Правил; </w:t>
      </w:r>
    </w:p>
    <w:p w:rsidR="00006B40" w:rsidRPr="00006B40" w:rsidRDefault="00006B40" w:rsidP="00006B40">
      <w:pPr>
        <w:jc w:val="both"/>
        <w:rPr>
          <w:rFonts w:ascii="Arial" w:hAnsi="Arial" w:cs="Arial"/>
          <w:sz w:val="24"/>
          <w:szCs w:val="24"/>
        </w:rPr>
      </w:pPr>
      <w:r w:rsidRPr="00006B40">
        <w:rPr>
          <w:rFonts w:ascii="Arial" w:hAnsi="Arial" w:cs="Arial"/>
          <w:sz w:val="24"/>
          <w:szCs w:val="24"/>
        </w:rPr>
        <w:t>- лицо, которому адресовано предписание;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время, с которого предписание вступает в силу;</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меры, необходимые для устранения нарушений и время, в течение которого они должны быть приняты;</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право представителя контролирующего или надзорного органа находиться на данной территории и принимать меры, указанные в предписании;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меры ответственности, которые могут быть применены к лицу в случае, если указанные нарушения не будут устранены в срок;</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право лица, которому адресовано предписание, обжаловать его в установленном порядке.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35. Порядок пересмотра предписания.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Подача заявления не освобождает лицо от исполнения полученного предписания.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При рассмотрении заявления о пересмотре предписания руководитель органа обязан учитывать следующие обстоятельства: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  характер и масштаб неправомерной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ущерб, нанесенный окружающей среде и архитектурному облику территории, а также степень неудобств, причиняемых прилегающим объектам;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продолжительность неправомерной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06B40" w:rsidRPr="00006B40" w:rsidRDefault="00006B40" w:rsidP="00006B40">
      <w:pPr>
        <w:jc w:val="both"/>
        <w:rPr>
          <w:rFonts w:ascii="Arial" w:hAnsi="Arial" w:cs="Arial"/>
          <w:sz w:val="24"/>
          <w:szCs w:val="24"/>
        </w:rPr>
      </w:pPr>
      <w:r w:rsidRPr="00006B40">
        <w:rPr>
          <w:rFonts w:ascii="Arial" w:hAnsi="Arial" w:cs="Arial"/>
          <w:sz w:val="24"/>
          <w:szCs w:val="24"/>
        </w:rPr>
        <w:t>- степень полезности неправомерной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возможные альтернативные меры, которые могли быть применены с целью устранения нарушения или приведения неправомерной застройки в состояние закону;</w:t>
      </w:r>
    </w:p>
    <w:p w:rsidR="00006B40" w:rsidRPr="00006B40" w:rsidRDefault="00006B40" w:rsidP="00006B40">
      <w:pPr>
        <w:jc w:val="both"/>
        <w:rPr>
          <w:rFonts w:ascii="Arial" w:hAnsi="Arial" w:cs="Arial"/>
          <w:sz w:val="24"/>
          <w:szCs w:val="24"/>
        </w:rPr>
      </w:pPr>
      <w:r w:rsidRPr="00006B40">
        <w:rPr>
          <w:rFonts w:ascii="Arial" w:hAnsi="Arial" w:cs="Arial"/>
          <w:sz w:val="24"/>
          <w:szCs w:val="24"/>
        </w:rPr>
        <w:t>- иные, заслуживающие внимания обстоятельства.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36. Меры по выполнению требований предписаний.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37. Обжалование решений руководителя уполномоченного органа архитектуры и градостроительства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Лицо не согласное с решением руководителя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При получении жалобы Глава муниципального образования в 30-дневный срок принимает решение и высылает его лицу, подавшему жалобу, а также руководителю уполномоченного органа архитектуры и градостроительства.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38. Строительные изменения недвижимости и зональные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06B40" w:rsidRPr="00006B40" w:rsidRDefault="00006B40" w:rsidP="00006B40">
      <w:pPr>
        <w:jc w:val="both"/>
        <w:rPr>
          <w:rFonts w:ascii="Arial" w:hAnsi="Arial" w:cs="Arial"/>
          <w:sz w:val="24"/>
          <w:szCs w:val="24"/>
        </w:rPr>
      </w:pPr>
      <w:r w:rsidRPr="00006B40">
        <w:rPr>
          <w:rFonts w:ascii="Arial" w:hAnsi="Arial" w:cs="Arial"/>
          <w:sz w:val="24"/>
          <w:szCs w:val="24"/>
        </w:rPr>
        <w:t>-  не требуется получение зонального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требуется получение зонального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требуется внесение изменений в настоящие Правила (проведение </w:t>
      </w:r>
      <w:proofErr w:type="spellStart"/>
      <w:r w:rsidRPr="00006B40">
        <w:rPr>
          <w:rFonts w:ascii="Arial" w:hAnsi="Arial" w:cs="Arial"/>
          <w:sz w:val="24"/>
          <w:szCs w:val="24"/>
        </w:rPr>
        <w:t>резонирования</w:t>
      </w:r>
      <w:proofErr w:type="spellEnd"/>
      <w:r w:rsidRPr="00006B40">
        <w:rPr>
          <w:rFonts w:ascii="Arial" w:hAnsi="Arial" w:cs="Arial"/>
          <w:sz w:val="24"/>
          <w:szCs w:val="24"/>
        </w:rPr>
        <w:t>).</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Для строительных изменений недвижимости, кроме указанных в пункте 2 настоящей статьи, необходимо получение зонального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39. Получение зональных разрешений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06B40" w:rsidRPr="00006B40" w:rsidRDefault="00006B40" w:rsidP="00006B40">
      <w:pPr>
        <w:jc w:val="both"/>
        <w:rPr>
          <w:rFonts w:ascii="Arial" w:hAnsi="Arial" w:cs="Arial"/>
          <w:sz w:val="24"/>
          <w:szCs w:val="24"/>
        </w:rPr>
      </w:pPr>
      <w:r w:rsidRPr="00006B40">
        <w:rPr>
          <w:rFonts w:ascii="Arial" w:hAnsi="Arial" w:cs="Arial"/>
          <w:sz w:val="24"/>
          <w:szCs w:val="24"/>
        </w:rPr>
        <w:t>-  схему застройки участка;</w:t>
      </w:r>
    </w:p>
    <w:p w:rsidR="00006B40" w:rsidRPr="00006B40" w:rsidRDefault="00006B40" w:rsidP="00006B40">
      <w:pPr>
        <w:jc w:val="both"/>
        <w:rPr>
          <w:rFonts w:ascii="Arial" w:hAnsi="Arial" w:cs="Arial"/>
          <w:sz w:val="24"/>
          <w:szCs w:val="24"/>
        </w:rPr>
      </w:pPr>
      <w:r w:rsidRPr="00006B40">
        <w:rPr>
          <w:rFonts w:ascii="Arial" w:hAnsi="Arial" w:cs="Arial"/>
          <w:sz w:val="24"/>
          <w:szCs w:val="24"/>
        </w:rPr>
        <w:t>-  план благоустройства (при необходимости проект организации санитарно-защитных или охранных зон);</w:t>
      </w:r>
    </w:p>
    <w:p w:rsidR="00006B40" w:rsidRPr="00006B40" w:rsidRDefault="00006B40" w:rsidP="00006B40">
      <w:pPr>
        <w:jc w:val="both"/>
        <w:rPr>
          <w:rFonts w:ascii="Arial" w:hAnsi="Arial" w:cs="Arial"/>
          <w:sz w:val="24"/>
          <w:szCs w:val="24"/>
        </w:rPr>
      </w:pPr>
      <w:r w:rsidRPr="00006B40">
        <w:rPr>
          <w:rFonts w:ascii="Arial" w:hAnsi="Arial" w:cs="Arial"/>
          <w:sz w:val="24"/>
          <w:szCs w:val="24"/>
        </w:rPr>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Комиссия:</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помещает в здании Администрации муниципального образования  «Тупикское» информацию для граждан и юридических лиц о состоявшемся запросе по зональному разрешению;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«Тупикское», иных заинтересованных органов.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Основаниями для составления письменных заключений являются: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соответствие предполагаемого изменения недвижимости настоящим Правилам, обязательным нормативам и стандартам;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w:t>
      </w:r>
      <w:proofErr w:type="spellStart"/>
      <w:r w:rsidRPr="00006B40">
        <w:rPr>
          <w:rFonts w:ascii="Arial" w:hAnsi="Arial" w:cs="Arial"/>
          <w:sz w:val="24"/>
          <w:szCs w:val="24"/>
        </w:rPr>
        <w:t>непричинение</w:t>
      </w:r>
      <w:proofErr w:type="spellEnd"/>
      <w:r w:rsidRPr="00006B40">
        <w:rPr>
          <w:rFonts w:ascii="Arial" w:hAnsi="Arial" w:cs="Arial"/>
          <w:sz w:val="24"/>
          <w:szCs w:val="24"/>
        </w:rPr>
        <w:t xml:space="preserve"> ущерба окружающей природной среде, правам других владельцев недвижимости, иных физических и юридических 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t>Письменные заключения предоставляются в Комиссию в течение 21 дня со дня запроса  Комиссии об их предоставлении.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4.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5.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06B40" w:rsidRPr="00006B40" w:rsidRDefault="00006B40" w:rsidP="00006B40">
      <w:pPr>
        <w:jc w:val="both"/>
        <w:rPr>
          <w:rFonts w:ascii="Arial" w:hAnsi="Arial" w:cs="Arial"/>
          <w:sz w:val="24"/>
          <w:szCs w:val="24"/>
        </w:rPr>
      </w:pPr>
      <w:r w:rsidRPr="00006B40">
        <w:rPr>
          <w:rFonts w:ascii="Arial" w:hAnsi="Arial" w:cs="Arial"/>
          <w:sz w:val="24"/>
          <w:szCs w:val="24"/>
        </w:rPr>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Отказ в предоставлении зонального разрешения может быть обжалован в суд.</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7. Зональное разрешение является основанием для выдачи в последующем разрешения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40. Получение разрешения на отклонение от предельных параметров разрешенного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41. Разрешение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 2..  Состав материалов проектной документации устанавливается градостроительным законодательством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3.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«Тупикское»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Правовой акт о разрешении на строительство принимается Администрацией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06B40" w:rsidRPr="00006B40" w:rsidRDefault="00006B40" w:rsidP="00006B40">
      <w:pPr>
        <w:jc w:val="both"/>
        <w:rPr>
          <w:rFonts w:ascii="Arial" w:hAnsi="Arial" w:cs="Arial"/>
          <w:sz w:val="24"/>
          <w:szCs w:val="24"/>
        </w:rPr>
      </w:pPr>
      <w:r w:rsidRPr="00006B40">
        <w:rPr>
          <w:rFonts w:ascii="Arial" w:hAnsi="Arial" w:cs="Arial"/>
          <w:sz w:val="24"/>
          <w:szCs w:val="24"/>
        </w:rPr>
        <w:t>Разрешение на строительство может содержать пункт о корректировке представленной проектной документации.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Отказ в предоставлении разрешения на строительство может  быть обжалован в суде.</w:t>
      </w:r>
    </w:p>
    <w:p w:rsidR="00006B40" w:rsidRPr="00006B40" w:rsidRDefault="00006B40" w:rsidP="00006B40">
      <w:pPr>
        <w:jc w:val="both"/>
        <w:rPr>
          <w:rFonts w:ascii="Arial" w:hAnsi="Arial" w:cs="Arial"/>
          <w:sz w:val="24"/>
          <w:szCs w:val="24"/>
        </w:rPr>
      </w:pPr>
      <w:r w:rsidRPr="00006B40">
        <w:rPr>
          <w:rFonts w:ascii="Arial" w:hAnsi="Arial" w:cs="Arial"/>
          <w:sz w:val="24"/>
          <w:szCs w:val="24"/>
        </w:rPr>
        <w:t>5.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7. Порядок внесения дополнений и изменений в настоящие Правила.  (</w:t>
      </w:r>
      <w:proofErr w:type="spellStart"/>
      <w:r w:rsidRPr="00006B40">
        <w:rPr>
          <w:rFonts w:ascii="Arial" w:hAnsi="Arial" w:cs="Arial"/>
          <w:sz w:val="24"/>
          <w:szCs w:val="24"/>
        </w:rPr>
        <w:t>Резонирование</w:t>
      </w:r>
      <w:proofErr w:type="spellEnd"/>
      <w:r w:rsidRPr="00006B40">
        <w:rPr>
          <w:rFonts w:ascii="Arial" w:hAnsi="Arial" w:cs="Arial"/>
          <w:sz w:val="24"/>
          <w:szCs w:val="24"/>
        </w:rPr>
        <w:t>)</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42. Основания для внесения дополнений и изменений в настоящие Правила</w:t>
      </w:r>
    </w:p>
    <w:p w:rsidR="00006B40" w:rsidRPr="00006B40" w:rsidRDefault="00006B40" w:rsidP="00006B40">
      <w:pPr>
        <w:jc w:val="both"/>
        <w:rPr>
          <w:rFonts w:ascii="Arial" w:hAnsi="Arial" w:cs="Arial"/>
          <w:sz w:val="24"/>
          <w:szCs w:val="24"/>
        </w:rPr>
      </w:pPr>
      <w:r w:rsidRPr="00006B40">
        <w:rPr>
          <w:rFonts w:ascii="Arial" w:hAnsi="Arial" w:cs="Arial"/>
          <w:sz w:val="24"/>
          <w:szCs w:val="24"/>
        </w:rPr>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органов государственной власти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органов государственной власти субъекта РФ,</w:t>
      </w:r>
    </w:p>
    <w:p w:rsidR="00006B40" w:rsidRPr="00006B40" w:rsidRDefault="00006B40" w:rsidP="00006B40">
      <w:pPr>
        <w:jc w:val="both"/>
        <w:rPr>
          <w:rFonts w:ascii="Arial" w:hAnsi="Arial" w:cs="Arial"/>
          <w:sz w:val="24"/>
          <w:szCs w:val="24"/>
        </w:rPr>
      </w:pPr>
      <w:r w:rsidRPr="00006B40">
        <w:rPr>
          <w:rFonts w:ascii="Arial" w:hAnsi="Arial" w:cs="Arial"/>
          <w:sz w:val="24"/>
          <w:szCs w:val="24"/>
        </w:rPr>
        <w:t>- депутатов Совета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Настоящие Правила могут быть дополнены и изменены по иным законным основаниям решениями Совета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43.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Основанием для изменения Карты зонирования (ее актуализации), иных картографических документов может быть решение Совета муниципального образования «Тупикское», </w:t>
      </w:r>
      <w:r w:rsidRPr="00006B40">
        <w:rPr>
          <w:rFonts w:ascii="Arial" w:hAnsi="Arial" w:cs="Arial"/>
          <w:sz w:val="24"/>
          <w:szCs w:val="24"/>
        </w:rPr>
        <w:lastRenderedPageBreak/>
        <w:t xml:space="preserve">принятое в связи с планируемыми действиями по развитию территории (положениями Генерального плана муниципального образования  «Тупикское», документации по планировке территории муниципального образования  «Тупикское»).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44.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006B40">
        <w:rPr>
          <w:rFonts w:ascii="Arial" w:hAnsi="Arial" w:cs="Arial"/>
          <w:sz w:val="24"/>
          <w:szCs w:val="24"/>
        </w:rPr>
        <w:t>резонирование</w:t>
      </w:r>
      <w:proofErr w:type="spellEnd"/>
      <w:r w:rsidRPr="00006B40">
        <w:rPr>
          <w:rFonts w:ascii="Arial" w:hAnsi="Arial" w:cs="Arial"/>
          <w:sz w:val="24"/>
          <w:szCs w:val="24"/>
        </w:rPr>
        <w:t xml:space="preserve">),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Заявления о проведении </w:t>
      </w:r>
      <w:proofErr w:type="spellStart"/>
      <w:r w:rsidRPr="00006B40">
        <w:rPr>
          <w:rFonts w:ascii="Arial" w:hAnsi="Arial" w:cs="Arial"/>
          <w:sz w:val="24"/>
          <w:szCs w:val="24"/>
        </w:rPr>
        <w:t>резонирования</w:t>
      </w:r>
      <w:proofErr w:type="spellEnd"/>
      <w:r w:rsidRPr="00006B40">
        <w:rPr>
          <w:rFonts w:ascii="Arial" w:hAnsi="Arial" w:cs="Arial"/>
          <w:sz w:val="24"/>
          <w:szCs w:val="24"/>
        </w:rPr>
        <w:t xml:space="preserve"> подаются в обязательном порядке: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06B40" w:rsidRPr="00006B40" w:rsidRDefault="00006B40" w:rsidP="00006B40">
      <w:pPr>
        <w:jc w:val="both"/>
        <w:rPr>
          <w:rFonts w:ascii="Arial" w:hAnsi="Arial" w:cs="Arial"/>
          <w:sz w:val="24"/>
          <w:szCs w:val="24"/>
        </w:rPr>
      </w:pPr>
      <w:r w:rsidRPr="00006B40">
        <w:rPr>
          <w:rFonts w:ascii="Arial" w:hAnsi="Arial" w:cs="Arial"/>
          <w:sz w:val="24"/>
          <w:szCs w:val="24"/>
        </w:rPr>
        <w:t>- в результате изменения вида разрешенного использования при переводе территориальной зоны одного типа в зону другого типа;</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06B40" w:rsidRPr="00006B40" w:rsidRDefault="00006B40" w:rsidP="00006B40">
      <w:pPr>
        <w:jc w:val="both"/>
        <w:rPr>
          <w:rFonts w:ascii="Arial" w:hAnsi="Arial" w:cs="Arial"/>
          <w:sz w:val="24"/>
          <w:szCs w:val="24"/>
        </w:rPr>
      </w:pPr>
      <w:r w:rsidRPr="00006B40">
        <w:rPr>
          <w:rFonts w:ascii="Arial" w:hAnsi="Arial" w:cs="Arial"/>
          <w:sz w:val="24"/>
          <w:szCs w:val="24"/>
        </w:rPr>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w:t>
      </w:r>
      <w:r w:rsidRPr="00006B40">
        <w:rPr>
          <w:rFonts w:ascii="Arial" w:hAnsi="Arial" w:cs="Arial"/>
          <w:sz w:val="24"/>
          <w:szCs w:val="24"/>
        </w:rPr>
        <w:lastRenderedPageBreak/>
        <w:t>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006B40">
        <w:rPr>
          <w:rFonts w:ascii="Arial" w:hAnsi="Arial" w:cs="Arial"/>
          <w:sz w:val="24"/>
          <w:szCs w:val="24"/>
        </w:rPr>
        <w:t>резонирования</w:t>
      </w:r>
      <w:proofErr w:type="spellEnd"/>
      <w:r w:rsidRPr="00006B40">
        <w:rPr>
          <w:rFonts w:ascii="Arial" w:hAnsi="Arial" w:cs="Arial"/>
          <w:sz w:val="24"/>
          <w:szCs w:val="24"/>
        </w:rPr>
        <w:t>), выполненный в масштабе 1:50000, 1:5000 либо 1:500).</w:t>
      </w:r>
    </w:p>
    <w:p w:rsidR="00006B40" w:rsidRPr="00006B40" w:rsidRDefault="00006B40" w:rsidP="00006B40">
      <w:pPr>
        <w:jc w:val="both"/>
        <w:rPr>
          <w:rFonts w:ascii="Arial" w:hAnsi="Arial" w:cs="Arial"/>
          <w:sz w:val="24"/>
          <w:szCs w:val="24"/>
        </w:rPr>
      </w:pPr>
      <w:r w:rsidRPr="00006B40">
        <w:rPr>
          <w:rFonts w:ascii="Arial" w:hAnsi="Arial" w:cs="Arial"/>
          <w:sz w:val="24"/>
          <w:szCs w:val="24"/>
        </w:rPr>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владельцы объектов недвижимости, примыкающих к территории, по  отношению к которой предполагается произвести изменения;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иные субъекты, признанные Комиссией заинтересованными сторонами.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7. При положительном решении о </w:t>
      </w:r>
      <w:proofErr w:type="spellStart"/>
      <w:r w:rsidRPr="00006B40">
        <w:rPr>
          <w:rFonts w:ascii="Arial" w:hAnsi="Arial" w:cs="Arial"/>
          <w:sz w:val="24"/>
          <w:szCs w:val="24"/>
        </w:rPr>
        <w:t>резонировании</w:t>
      </w:r>
      <w:proofErr w:type="spellEnd"/>
      <w:r w:rsidRPr="00006B40">
        <w:rPr>
          <w:rFonts w:ascii="Arial" w:hAnsi="Arial" w:cs="Arial"/>
          <w:sz w:val="24"/>
          <w:szCs w:val="24"/>
        </w:rPr>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«Тупикское»»,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Совета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8. Совет муниципального образования «Тупикское» после принятия решения опубликовывает его. Решение вступает в силу в день его опубликования, либо в иной срок, установленный Советом муниципального образования «Тупикское», но не позднее одного месяца с момента принятия 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10. Сведения о </w:t>
      </w:r>
      <w:proofErr w:type="spellStart"/>
      <w:r w:rsidRPr="00006B40">
        <w:rPr>
          <w:rFonts w:ascii="Arial" w:hAnsi="Arial" w:cs="Arial"/>
          <w:sz w:val="24"/>
          <w:szCs w:val="24"/>
        </w:rPr>
        <w:t>резонировании</w:t>
      </w:r>
      <w:proofErr w:type="spellEnd"/>
      <w:r w:rsidRPr="00006B40">
        <w:rPr>
          <w:rFonts w:ascii="Arial" w:hAnsi="Arial" w:cs="Arial"/>
          <w:sz w:val="24"/>
          <w:szCs w:val="24"/>
        </w:rPr>
        <w:t xml:space="preserve"> территории вносятся в градостроительный план земельного участка, землеустроительную и иную документацию.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8. Порядок подготовки Администрацией муниципального образования документации по планировке территории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45. Основные положения о подготовке документации по планировке территории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Забайкальского края,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проектов планировки без проектов межевания в их составе;</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градостроительных планов земельных участков как самостоятельных документов (вне состава проектов межевания).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6. Градостроительные планы земельных участков утверждаются в установленном порядке: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w:t>
      </w:r>
      <w:r w:rsidRPr="00006B40">
        <w:rPr>
          <w:rFonts w:ascii="Arial" w:hAnsi="Arial" w:cs="Arial"/>
          <w:sz w:val="24"/>
          <w:szCs w:val="24"/>
        </w:rPr>
        <w:lastRenderedPageBreak/>
        <w:t>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7. Градостроительные планы земельных участков являются обязательным основанием для: </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006B40" w:rsidRPr="00006B40" w:rsidRDefault="00006B40" w:rsidP="00006B40">
      <w:pPr>
        <w:jc w:val="both"/>
        <w:rPr>
          <w:rFonts w:ascii="Arial" w:hAnsi="Arial" w:cs="Arial"/>
          <w:sz w:val="24"/>
          <w:szCs w:val="24"/>
        </w:rPr>
      </w:pPr>
      <w:r w:rsidRPr="00006B40">
        <w:rPr>
          <w:rFonts w:ascii="Arial" w:hAnsi="Arial" w:cs="Arial"/>
          <w:sz w:val="24"/>
          <w:szCs w:val="24"/>
        </w:rPr>
        <w:t>- подготовки проектной документации для строительства, реконструкции;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выдачи разрешений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выдачи разрешений на ввод объектов в эксплуатацию.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46. Порядок подготовки документации по планировке на территории населенных пунктов по инициативе органов государственной власти и органов местного самоуправления муниципального района</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Документация по планировке при размещении на территории населенных пунктов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поселения и настоящие Правила. Положения части 3 данной статьи действуют до 1 января 2012 года.</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47. Порядок подготовки документации по планировке на территории населенных пунктов по инициативе Администрации муниципального 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w:t>
      </w:r>
      <w:r w:rsidRPr="00006B40">
        <w:rPr>
          <w:rFonts w:ascii="Arial" w:hAnsi="Arial" w:cs="Arial"/>
          <w:sz w:val="24"/>
          <w:szCs w:val="24"/>
        </w:rPr>
        <w:tab/>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поселения и настоящими Правилами.  </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2.</w:t>
      </w:r>
      <w:r w:rsidRPr="00006B40">
        <w:rPr>
          <w:rFonts w:ascii="Arial" w:hAnsi="Arial" w:cs="Arial"/>
          <w:sz w:val="24"/>
          <w:szCs w:val="24"/>
        </w:rPr>
        <w:tab/>
        <w:t>К объектам местного значения, для которых разрабатывается документация по планировке относятся: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объекты электро-, тепло-, газо- и водоснабжения населения в границах населенных пунктов (кроме объектов федерального, регионального и районного значения);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автомобильные дороги общего пользования, мосты и иные транспортные инженерные сооружения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объекты социального муниципального жилищного фонда; </w:t>
      </w:r>
    </w:p>
    <w:p w:rsidR="00006B40" w:rsidRPr="00006B40" w:rsidRDefault="00006B40" w:rsidP="00006B40">
      <w:pPr>
        <w:jc w:val="both"/>
        <w:rPr>
          <w:rFonts w:ascii="Arial" w:hAnsi="Arial" w:cs="Arial"/>
          <w:sz w:val="24"/>
          <w:szCs w:val="24"/>
        </w:rPr>
      </w:pPr>
      <w:r w:rsidRPr="00006B40">
        <w:rPr>
          <w:rFonts w:ascii="Arial" w:hAnsi="Arial" w:cs="Arial"/>
          <w:sz w:val="24"/>
          <w:szCs w:val="24"/>
        </w:rPr>
        <w:t>- библиотеки;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места досуга и объекты организаций культуры;</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объекты массовой физической культуры и спорта;</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места массового отдыха жителей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объекты внешнего благоустройства и озеленения территории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объекты освещения улиц;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места захоронения.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06B40" w:rsidRPr="00006B40" w:rsidRDefault="00006B40" w:rsidP="00006B40">
      <w:pPr>
        <w:jc w:val="both"/>
        <w:rPr>
          <w:rFonts w:ascii="Arial" w:hAnsi="Arial" w:cs="Arial"/>
          <w:sz w:val="24"/>
          <w:szCs w:val="24"/>
        </w:rPr>
      </w:pPr>
      <w:r w:rsidRPr="00006B40">
        <w:rPr>
          <w:rFonts w:ascii="Arial" w:hAnsi="Arial" w:cs="Arial"/>
          <w:sz w:val="24"/>
          <w:szCs w:val="24"/>
        </w:rPr>
        <w:t>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поселения.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48. Порядок подготовки документации по планировке по инициативе физических и юридических лиц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Документация по планировке при размещении на территории населенных пунктов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Юридические или физические лица, заинтересованные в подготовке документации по планировке для отдельных частей территории населенного пункта подают в Администрацию муниципального образования заявления, содержащие предложение о разработке документации по планировке.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3. Администрацией муниципального образования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разработка документации по планировке не предусмотрена планом реализации генерального плана поселения Администрация муниципального образования направляет заявителю отказ в разработке документации по планировке, либо </w:t>
      </w:r>
      <w:r w:rsidRPr="00006B40">
        <w:rPr>
          <w:rFonts w:ascii="Arial" w:hAnsi="Arial" w:cs="Arial"/>
          <w:sz w:val="24"/>
          <w:szCs w:val="24"/>
        </w:rPr>
        <w:lastRenderedPageBreak/>
        <w:t>вносит соответствующие изменения в план реализации генерального плана и принимает решение о подготовке документации по планировке.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06B40" w:rsidRPr="00006B40" w:rsidRDefault="00006B40" w:rsidP="00006B40">
      <w:pPr>
        <w:jc w:val="both"/>
        <w:rPr>
          <w:rFonts w:ascii="Arial" w:hAnsi="Arial" w:cs="Arial"/>
          <w:sz w:val="24"/>
          <w:szCs w:val="24"/>
        </w:rPr>
      </w:pPr>
      <w:r w:rsidRPr="00006B40">
        <w:rPr>
          <w:rFonts w:ascii="Arial" w:hAnsi="Arial" w:cs="Arial"/>
          <w:sz w:val="24"/>
          <w:szCs w:val="24"/>
        </w:rPr>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06B40" w:rsidRPr="00006B40" w:rsidRDefault="00006B40" w:rsidP="00006B40">
      <w:pPr>
        <w:jc w:val="both"/>
        <w:rPr>
          <w:rFonts w:ascii="Arial" w:hAnsi="Arial" w:cs="Arial"/>
          <w:sz w:val="24"/>
          <w:szCs w:val="24"/>
        </w:rPr>
      </w:pPr>
    </w:p>
    <w:p w:rsidR="00D321BF" w:rsidRPr="00006B40" w:rsidRDefault="00006B40" w:rsidP="00006B40">
      <w:pPr>
        <w:jc w:val="both"/>
        <w:rPr>
          <w:rFonts w:ascii="Arial" w:hAnsi="Arial" w:cs="Arial"/>
          <w:sz w:val="24"/>
          <w:szCs w:val="24"/>
        </w:rPr>
      </w:pPr>
      <w:r w:rsidRPr="00006B40">
        <w:rPr>
          <w:rFonts w:ascii="Arial" w:hAnsi="Arial" w:cs="Arial"/>
          <w:sz w:val="24"/>
          <w:szCs w:val="24"/>
        </w:rPr>
        <w:t xml:space="preserve">   </w:t>
      </w:r>
    </w:p>
    <w:p w:rsidR="00006B40" w:rsidRPr="00006B40" w:rsidRDefault="00006B40">
      <w:pPr>
        <w:jc w:val="both"/>
        <w:rPr>
          <w:rFonts w:ascii="Arial" w:hAnsi="Arial" w:cs="Arial"/>
          <w:sz w:val="24"/>
          <w:szCs w:val="24"/>
        </w:rPr>
      </w:pPr>
    </w:p>
    <w:sectPr w:rsidR="00006B40" w:rsidRPr="00006B40" w:rsidSect="00006B4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40"/>
    <w:rsid w:val="00006B40"/>
    <w:rsid w:val="00181F45"/>
    <w:rsid w:val="00186F48"/>
    <w:rsid w:val="001919AC"/>
    <w:rsid w:val="001D2843"/>
    <w:rsid w:val="001F12E0"/>
    <w:rsid w:val="002A7BF2"/>
    <w:rsid w:val="002F4704"/>
    <w:rsid w:val="002F4D6C"/>
    <w:rsid w:val="00325120"/>
    <w:rsid w:val="003E1892"/>
    <w:rsid w:val="0043543B"/>
    <w:rsid w:val="004A338F"/>
    <w:rsid w:val="005132B2"/>
    <w:rsid w:val="00533200"/>
    <w:rsid w:val="00632CF2"/>
    <w:rsid w:val="00652B3F"/>
    <w:rsid w:val="00680D34"/>
    <w:rsid w:val="006C4FB4"/>
    <w:rsid w:val="00703683"/>
    <w:rsid w:val="007365DA"/>
    <w:rsid w:val="00771502"/>
    <w:rsid w:val="007F7183"/>
    <w:rsid w:val="008276B3"/>
    <w:rsid w:val="008530E5"/>
    <w:rsid w:val="008E4AB0"/>
    <w:rsid w:val="008E5824"/>
    <w:rsid w:val="00904865"/>
    <w:rsid w:val="00904F9D"/>
    <w:rsid w:val="009B0A29"/>
    <w:rsid w:val="00A64B57"/>
    <w:rsid w:val="00A746FE"/>
    <w:rsid w:val="00AB1FF1"/>
    <w:rsid w:val="00AC0100"/>
    <w:rsid w:val="00C00E0C"/>
    <w:rsid w:val="00C01BF4"/>
    <w:rsid w:val="00C354CD"/>
    <w:rsid w:val="00C40384"/>
    <w:rsid w:val="00C571D3"/>
    <w:rsid w:val="00CB4F0E"/>
    <w:rsid w:val="00D21AC4"/>
    <w:rsid w:val="00D321BF"/>
    <w:rsid w:val="00D34EF0"/>
    <w:rsid w:val="00D36514"/>
    <w:rsid w:val="00DA2201"/>
    <w:rsid w:val="00DA42CD"/>
    <w:rsid w:val="00DC3ADD"/>
    <w:rsid w:val="00F9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87EB46-CB8C-4DCE-941F-6D89EB5A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5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251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21202</Words>
  <Characters>120858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SNTD2051</dc:creator>
  <cp:lastModifiedBy>poselenie</cp:lastModifiedBy>
  <cp:revision>3</cp:revision>
  <cp:lastPrinted>2020-03-26T01:13:00Z</cp:lastPrinted>
  <dcterms:created xsi:type="dcterms:W3CDTF">2020-03-26T06:22:00Z</dcterms:created>
  <dcterms:modified xsi:type="dcterms:W3CDTF">2020-03-26T07:00:00Z</dcterms:modified>
</cp:coreProperties>
</file>