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8" w:rsidRPr="000A4551" w:rsidRDefault="00D7532B" w:rsidP="00942170">
      <w:pPr>
        <w:pStyle w:val="ConsTitle"/>
        <w:widowControl/>
        <w:ind w:right="0"/>
        <w:jc w:val="center"/>
        <w:rPr>
          <w:b w:val="0"/>
          <w:sz w:val="32"/>
          <w:szCs w:val="32"/>
        </w:rPr>
      </w:pPr>
      <w:r w:rsidRPr="000A4551">
        <w:rPr>
          <w:b w:val="0"/>
          <w:sz w:val="32"/>
          <w:szCs w:val="32"/>
        </w:rPr>
        <w:t xml:space="preserve">Администрация </w:t>
      </w:r>
      <w:r w:rsidR="00F40F48" w:rsidRPr="000A4551">
        <w:rPr>
          <w:b w:val="0"/>
          <w:sz w:val="32"/>
          <w:szCs w:val="32"/>
        </w:rPr>
        <w:t xml:space="preserve">сельского поселения «Тупикское» </w:t>
      </w:r>
    </w:p>
    <w:p w:rsidR="00942170" w:rsidRPr="000A4551" w:rsidRDefault="00942170" w:rsidP="00942170">
      <w:pPr>
        <w:pStyle w:val="ConsTitle"/>
        <w:widowControl/>
        <w:ind w:right="0"/>
        <w:jc w:val="center"/>
        <w:rPr>
          <w:b w:val="0"/>
          <w:sz w:val="32"/>
          <w:szCs w:val="32"/>
        </w:rPr>
      </w:pPr>
      <w:r w:rsidRPr="000A4551">
        <w:rPr>
          <w:b w:val="0"/>
          <w:sz w:val="32"/>
          <w:szCs w:val="32"/>
        </w:rPr>
        <w:t>муниципального района</w:t>
      </w:r>
    </w:p>
    <w:p w:rsidR="00942170" w:rsidRPr="000A4551" w:rsidRDefault="00942170" w:rsidP="00942170">
      <w:pPr>
        <w:pStyle w:val="ConsTitle"/>
        <w:widowControl/>
        <w:ind w:right="0"/>
        <w:jc w:val="center"/>
        <w:rPr>
          <w:b w:val="0"/>
          <w:sz w:val="32"/>
          <w:szCs w:val="32"/>
        </w:rPr>
      </w:pPr>
      <w:r w:rsidRPr="000A4551">
        <w:rPr>
          <w:b w:val="0"/>
          <w:sz w:val="32"/>
          <w:szCs w:val="32"/>
        </w:rPr>
        <w:t>«Тунгиро-Олёкминский район»</w:t>
      </w:r>
    </w:p>
    <w:p w:rsidR="00942170" w:rsidRPr="000A4551" w:rsidRDefault="00D7532B" w:rsidP="00942170">
      <w:pPr>
        <w:pStyle w:val="ConsTitle"/>
        <w:widowControl/>
        <w:ind w:right="0"/>
        <w:jc w:val="center"/>
        <w:rPr>
          <w:b w:val="0"/>
          <w:sz w:val="32"/>
          <w:szCs w:val="32"/>
        </w:rPr>
      </w:pPr>
      <w:r w:rsidRPr="000A4551">
        <w:rPr>
          <w:b w:val="0"/>
          <w:sz w:val="32"/>
          <w:szCs w:val="32"/>
        </w:rPr>
        <w:t>Забайкальского края</w:t>
      </w:r>
    </w:p>
    <w:p w:rsidR="00942170" w:rsidRPr="000A4551" w:rsidRDefault="00942170" w:rsidP="00942170">
      <w:pPr>
        <w:pStyle w:val="ConsTitle"/>
        <w:widowControl/>
        <w:ind w:right="0"/>
        <w:jc w:val="center"/>
        <w:rPr>
          <w:sz w:val="32"/>
          <w:szCs w:val="32"/>
        </w:rPr>
      </w:pPr>
    </w:p>
    <w:p w:rsidR="00942170" w:rsidRPr="000A4551" w:rsidRDefault="00942170" w:rsidP="00942170">
      <w:pPr>
        <w:spacing w:after="0" w:line="240" w:lineRule="auto"/>
        <w:ind w:firstLine="0"/>
        <w:jc w:val="center"/>
        <w:rPr>
          <w:rFonts w:ascii="Arial" w:hAnsi="Arial" w:cs="Arial"/>
          <w:b/>
          <w:sz w:val="32"/>
          <w:szCs w:val="32"/>
        </w:rPr>
      </w:pPr>
      <w:r w:rsidRPr="00AF68ED">
        <w:rPr>
          <w:rFonts w:ascii="Arial" w:hAnsi="Arial" w:cs="Arial"/>
          <w:sz w:val="32"/>
          <w:szCs w:val="32"/>
        </w:rPr>
        <w:t>ПОСТАНОВЛЕНИЕ</w:t>
      </w:r>
    </w:p>
    <w:p w:rsidR="00F40F48" w:rsidRPr="000A4551" w:rsidRDefault="00F40F48" w:rsidP="00F40F48">
      <w:pPr>
        <w:spacing w:after="0" w:line="240" w:lineRule="auto"/>
        <w:ind w:firstLine="0"/>
        <w:rPr>
          <w:rFonts w:ascii="Arial" w:hAnsi="Arial" w:cs="Arial"/>
          <w:b/>
          <w:sz w:val="32"/>
          <w:szCs w:val="32"/>
        </w:rPr>
      </w:pPr>
    </w:p>
    <w:p w:rsidR="00F40F48" w:rsidRDefault="00F40F48" w:rsidP="00F40F48">
      <w:pPr>
        <w:spacing w:after="0" w:line="240" w:lineRule="auto"/>
        <w:ind w:firstLine="0"/>
        <w:rPr>
          <w:b/>
          <w:szCs w:val="28"/>
        </w:rPr>
      </w:pPr>
    </w:p>
    <w:p w:rsidR="00942170" w:rsidRPr="000A4551" w:rsidRDefault="00A41063" w:rsidP="00F40F48">
      <w:pPr>
        <w:spacing w:after="0" w:line="240" w:lineRule="auto"/>
        <w:ind w:firstLine="0"/>
        <w:rPr>
          <w:rFonts w:ascii="Arial" w:hAnsi="Arial" w:cs="Arial"/>
          <w:sz w:val="24"/>
          <w:szCs w:val="24"/>
        </w:rPr>
      </w:pPr>
      <w:r>
        <w:rPr>
          <w:rFonts w:ascii="Arial" w:hAnsi="Arial" w:cs="Arial"/>
          <w:sz w:val="24"/>
          <w:szCs w:val="24"/>
        </w:rPr>
        <w:t>28</w:t>
      </w:r>
      <w:r w:rsidR="00F40F48" w:rsidRPr="000A4551">
        <w:rPr>
          <w:rFonts w:ascii="Arial" w:hAnsi="Arial" w:cs="Arial"/>
          <w:sz w:val="24"/>
          <w:szCs w:val="24"/>
        </w:rPr>
        <w:t xml:space="preserve"> июля 2020</w:t>
      </w:r>
      <w:r w:rsidR="00942170" w:rsidRPr="000A4551">
        <w:rPr>
          <w:rFonts w:ascii="Arial" w:hAnsi="Arial" w:cs="Arial"/>
          <w:sz w:val="24"/>
          <w:szCs w:val="24"/>
        </w:rPr>
        <w:t xml:space="preserve"> года                                                       </w:t>
      </w:r>
      <w:r w:rsidR="00F40F48" w:rsidRPr="000A4551">
        <w:rPr>
          <w:rFonts w:ascii="Arial" w:hAnsi="Arial" w:cs="Arial"/>
          <w:sz w:val="24"/>
          <w:szCs w:val="24"/>
        </w:rPr>
        <w:t xml:space="preserve">     </w:t>
      </w:r>
      <w:r w:rsidR="00D76FEB">
        <w:rPr>
          <w:rFonts w:ascii="Arial" w:hAnsi="Arial" w:cs="Arial"/>
          <w:sz w:val="24"/>
          <w:szCs w:val="24"/>
        </w:rPr>
        <w:t xml:space="preserve">                                       </w:t>
      </w:r>
      <w:r w:rsidR="00D9284D">
        <w:rPr>
          <w:rFonts w:ascii="Arial" w:hAnsi="Arial" w:cs="Arial"/>
          <w:sz w:val="24"/>
          <w:szCs w:val="24"/>
        </w:rPr>
        <w:t xml:space="preserve">              </w:t>
      </w:r>
      <w:r w:rsidR="00D76FEB">
        <w:rPr>
          <w:rFonts w:ascii="Arial" w:hAnsi="Arial" w:cs="Arial"/>
          <w:sz w:val="24"/>
          <w:szCs w:val="24"/>
        </w:rPr>
        <w:t xml:space="preserve">   </w:t>
      </w:r>
      <w:r w:rsidR="00942170" w:rsidRPr="000A4551">
        <w:rPr>
          <w:rFonts w:ascii="Arial" w:hAnsi="Arial" w:cs="Arial"/>
          <w:sz w:val="24"/>
          <w:szCs w:val="24"/>
        </w:rPr>
        <w:t>№</w:t>
      </w:r>
      <w:r>
        <w:rPr>
          <w:rFonts w:ascii="Arial" w:hAnsi="Arial" w:cs="Arial"/>
          <w:sz w:val="24"/>
          <w:szCs w:val="24"/>
        </w:rPr>
        <w:t xml:space="preserve"> 13</w:t>
      </w:r>
    </w:p>
    <w:p w:rsidR="00942170" w:rsidRDefault="00942170" w:rsidP="00942170">
      <w:pPr>
        <w:spacing w:after="0" w:line="240" w:lineRule="auto"/>
        <w:outlineLvl w:val="0"/>
        <w:rPr>
          <w:rFonts w:ascii="Arial" w:hAnsi="Arial" w:cs="Arial"/>
          <w:bCs/>
          <w:iCs/>
          <w:sz w:val="24"/>
          <w:szCs w:val="24"/>
        </w:rPr>
      </w:pPr>
    </w:p>
    <w:p w:rsidR="000A4551" w:rsidRPr="000A4551" w:rsidRDefault="000A4551" w:rsidP="00942170">
      <w:pPr>
        <w:spacing w:after="0" w:line="240" w:lineRule="auto"/>
        <w:outlineLvl w:val="0"/>
        <w:rPr>
          <w:rFonts w:ascii="Arial" w:hAnsi="Arial" w:cs="Arial"/>
          <w:bCs/>
          <w:iCs/>
          <w:sz w:val="24"/>
          <w:szCs w:val="24"/>
        </w:rPr>
      </w:pPr>
    </w:p>
    <w:p w:rsidR="00942170" w:rsidRPr="00AF68ED" w:rsidRDefault="00AF68ED" w:rsidP="00D76FEB">
      <w:pPr>
        <w:spacing w:after="0" w:line="240" w:lineRule="auto"/>
        <w:jc w:val="center"/>
        <w:outlineLvl w:val="0"/>
        <w:rPr>
          <w:rFonts w:ascii="Arial" w:hAnsi="Arial" w:cs="Arial"/>
          <w:bCs/>
          <w:iCs/>
          <w:sz w:val="24"/>
          <w:szCs w:val="24"/>
        </w:rPr>
      </w:pPr>
      <w:r w:rsidRPr="00AF68ED">
        <w:rPr>
          <w:rFonts w:ascii="Arial" w:eastAsia="Times New Roman" w:hAnsi="Arial" w:cs="Arial"/>
          <w:sz w:val="32"/>
          <w:szCs w:val="32"/>
          <w:lang w:eastAsia="ru-RU"/>
        </w:rPr>
        <w:t xml:space="preserve">Об установлении порядка составления, утверждения и ведения </w:t>
      </w:r>
      <w:r w:rsidR="00D76FEB">
        <w:rPr>
          <w:rFonts w:ascii="Arial" w:eastAsia="Times New Roman" w:hAnsi="Arial" w:cs="Arial"/>
          <w:sz w:val="32"/>
          <w:szCs w:val="32"/>
          <w:lang w:eastAsia="ru-RU"/>
        </w:rPr>
        <w:t xml:space="preserve">бюджетных </w:t>
      </w:r>
      <w:r w:rsidRPr="00AF68ED">
        <w:rPr>
          <w:rFonts w:ascii="Arial" w:eastAsia="Times New Roman" w:hAnsi="Arial" w:cs="Arial"/>
          <w:sz w:val="32"/>
          <w:szCs w:val="32"/>
          <w:lang w:eastAsia="ru-RU"/>
        </w:rPr>
        <w:t>смет</w:t>
      </w:r>
      <w:r w:rsidR="00D9284D">
        <w:rPr>
          <w:rFonts w:ascii="Arial" w:eastAsia="Times New Roman" w:hAnsi="Arial" w:cs="Arial"/>
          <w:sz w:val="32"/>
          <w:szCs w:val="32"/>
          <w:lang w:eastAsia="ru-RU"/>
        </w:rPr>
        <w:t xml:space="preserve"> казенных учреждений</w:t>
      </w:r>
      <w:r w:rsidRPr="00AF68ED">
        <w:rPr>
          <w:rFonts w:ascii="Arial" w:eastAsia="Times New Roman" w:hAnsi="Arial" w:cs="Arial"/>
          <w:sz w:val="32"/>
          <w:szCs w:val="32"/>
          <w:lang w:eastAsia="ru-RU"/>
        </w:rPr>
        <w:t xml:space="preserve"> </w:t>
      </w:r>
      <w:r w:rsidR="00D76FEB">
        <w:rPr>
          <w:rFonts w:ascii="Arial" w:eastAsia="Times New Roman" w:hAnsi="Arial" w:cs="Arial"/>
          <w:sz w:val="32"/>
          <w:szCs w:val="32"/>
          <w:lang w:eastAsia="ru-RU"/>
        </w:rPr>
        <w:t xml:space="preserve">сельского поселения «Тупикское» </w:t>
      </w:r>
      <w:r w:rsidRPr="00AF68ED">
        <w:rPr>
          <w:rFonts w:ascii="Arial" w:eastAsia="Times New Roman" w:hAnsi="Arial" w:cs="Arial"/>
          <w:sz w:val="32"/>
          <w:szCs w:val="32"/>
          <w:lang w:eastAsia="ru-RU"/>
        </w:rPr>
        <w:t>муниципального рай</w:t>
      </w:r>
      <w:r w:rsidR="00D76FEB">
        <w:rPr>
          <w:rFonts w:ascii="Arial" w:eastAsia="Times New Roman" w:hAnsi="Arial" w:cs="Arial"/>
          <w:sz w:val="32"/>
          <w:szCs w:val="32"/>
          <w:lang w:eastAsia="ru-RU"/>
        </w:rPr>
        <w:t>она «Тунгиро-Олекминский район»</w:t>
      </w:r>
    </w:p>
    <w:p w:rsidR="00942170" w:rsidRDefault="00942170" w:rsidP="00942170">
      <w:pPr>
        <w:autoSpaceDE w:val="0"/>
        <w:autoSpaceDN w:val="0"/>
        <w:adjustRightInd w:val="0"/>
        <w:spacing w:after="0" w:line="240" w:lineRule="auto"/>
        <w:rPr>
          <w:rFonts w:ascii="Arial" w:hAnsi="Arial" w:cs="Arial"/>
          <w:sz w:val="24"/>
          <w:szCs w:val="24"/>
        </w:rPr>
      </w:pPr>
    </w:p>
    <w:p w:rsidR="00D76FEB" w:rsidRPr="000A4551" w:rsidRDefault="00D76FEB" w:rsidP="00942170">
      <w:pPr>
        <w:autoSpaceDE w:val="0"/>
        <w:autoSpaceDN w:val="0"/>
        <w:adjustRightInd w:val="0"/>
        <w:spacing w:after="0" w:line="240" w:lineRule="auto"/>
        <w:rPr>
          <w:rFonts w:ascii="Arial" w:hAnsi="Arial" w:cs="Arial"/>
          <w:sz w:val="24"/>
          <w:szCs w:val="24"/>
        </w:rPr>
      </w:pPr>
    </w:p>
    <w:p w:rsidR="00AF68ED" w:rsidRDefault="00AF68ED" w:rsidP="00D76FEB">
      <w:pPr>
        <w:pStyle w:val="ConsPlusNormal"/>
        <w:ind w:firstLine="540"/>
        <w:jc w:val="both"/>
        <w:rPr>
          <w:sz w:val="24"/>
          <w:szCs w:val="24"/>
        </w:rPr>
      </w:pPr>
      <w:r w:rsidRPr="00AF68ED">
        <w:rPr>
          <w:sz w:val="24"/>
          <w:szCs w:val="24"/>
        </w:rPr>
        <w:t xml:space="preserve">В соответствии с Федеральным </w:t>
      </w:r>
      <w:r>
        <w:rPr>
          <w:sz w:val="24"/>
          <w:szCs w:val="24"/>
        </w:rPr>
        <w:t>законом от 8 мая 2010 г. N 83-ФЗ внесен</w:t>
      </w:r>
      <w:bookmarkStart w:id="0" w:name="_GoBack"/>
      <w:bookmarkEnd w:id="0"/>
      <w:r>
        <w:rPr>
          <w:sz w:val="24"/>
          <w:szCs w:val="24"/>
        </w:rPr>
        <w:t xml:space="preserve">ии изменений </w:t>
      </w:r>
      <w:r w:rsidRPr="00AF68ED">
        <w:rPr>
          <w:sz w:val="24"/>
          <w:szCs w:val="24"/>
        </w:rPr>
        <w:t>в отдель</w:t>
      </w:r>
      <w:r>
        <w:rPr>
          <w:sz w:val="24"/>
          <w:szCs w:val="24"/>
        </w:rPr>
        <w:t>ные законодательные акты Российской</w:t>
      </w:r>
      <w:r w:rsidRPr="00AF68ED">
        <w:rPr>
          <w:sz w:val="24"/>
          <w:szCs w:val="24"/>
        </w:rPr>
        <w:t xml:space="preserve"> Федерации, в связи с совершенствованием правового положе</w:t>
      </w:r>
      <w:r>
        <w:rPr>
          <w:sz w:val="24"/>
          <w:szCs w:val="24"/>
        </w:rPr>
        <w:t>ния</w:t>
      </w:r>
      <w:r w:rsidRPr="00AF68ED">
        <w:rPr>
          <w:sz w:val="24"/>
          <w:szCs w:val="24"/>
        </w:rPr>
        <w:t xml:space="preserve"> государственных (муниципальных) учреждений», постановляю:</w:t>
      </w:r>
    </w:p>
    <w:p w:rsidR="00D76FEB" w:rsidRPr="00AF68ED" w:rsidRDefault="00D76FEB" w:rsidP="00D76FEB">
      <w:pPr>
        <w:pStyle w:val="ConsPlusNormal"/>
        <w:ind w:firstLine="540"/>
        <w:jc w:val="both"/>
        <w:rPr>
          <w:sz w:val="24"/>
          <w:szCs w:val="24"/>
        </w:rPr>
      </w:pPr>
    </w:p>
    <w:p w:rsidR="00AF68ED" w:rsidRPr="00AF68ED" w:rsidRDefault="00AF68ED" w:rsidP="00D76FEB">
      <w:pPr>
        <w:pStyle w:val="ConsPlusNormal"/>
        <w:ind w:firstLine="540"/>
        <w:jc w:val="both"/>
        <w:rPr>
          <w:sz w:val="24"/>
          <w:szCs w:val="24"/>
        </w:rPr>
      </w:pPr>
      <w:r>
        <w:rPr>
          <w:sz w:val="24"/>
          <w:szCs w:val="24"/>
        </w:rPr>
        <w:t xml:space="preserve">1. </w:t>
      </w:r>
      <w:r w:rsidRPr="00AF68ED">
        <w:rPr>
          <w:sz w:val="24"/>
          <w:szCs w:val="24"/>
        </w:rPr>
        <w:t>Утвердить прилагаемый порядок составления, утверждения и веде</w:t>
      </w:r>
      <w:r>
        <w:rPr>
          <w:sz w:val="24"/>
          <w:szCs w:val="24"/>
        </w:rPr>
        <w:t>ния</w:t>
      </w:r>
      <w:r w:rsidRPr="00AF68ED">
        <w:rPr>
          <w:sz w:val="24"/>
          <w:szCs w:val="24"/>
        </w:rPr>
        <w:t xml:space="preserve"> бюджетных смет казенных учреждений</w:t>
      </w:r>
      <w:r>
        <w:rPr>
          <w:sz w:val="24"/>
          <w:szCs w:val="24"/>
        </w:rPr>
        <w:t xml:space="preserve"> сельского поселения «Тупикское»</w:t>
      </w:r>
      <w:r w:rsidRPr="00AF68ED">
        <w:rPr>
          <w:sz w:val="24"/>
          <w:szCs w:val="24"/>
        </w:rPr>
        <w:t xml:space="preserve"> муниципального района</w:t>
      </w:r>
      <w:r w:rsidR="00D76FEB">
        <w:rPr>
          <w:sz w:val="24"/>
          <w:szCs w:val="24"/>
        </w:rPr>
        <w:t xml:space="preserve"> </w:t>
      </w:r>
      <w:r w:rsidR="00D76FEB" w:rsidRPr="00D76FEB">
        <w:rPr>
          <w:sz w:val="24"/>
          <w:szCs w:val="24"/>
        </w:rPr>
        <w:t>«Тунгиро-Олекминский район»</w:t>
      </w:r>
      <w:r w:rsidRPr="00AF68ED">
        <w:rPr>
          <w:sz w:val="24"/>
          <w:szCs w:val="24"/>
        </w:rPr>
        <w:t>.</w:t>
      </w:r>
    </w:p>
    <w:p w:rsidR="00AF68ED" w:rsidRPr="00AF68ED" w:rsidRDefault="00D9284D" w:rsidP="00D76FEB">
      <w:pPr>
        <w:pStyle w:val="ConsPlusNormal"/>
        <w:ind w:firstLine="540"/>
        <w:jc w:val="both"/>
        <w:rPr>
          <w:sz w:val="24"/>
          <w:szCs w:val="24"/>
        </w:rPr>
      </w:pPr>
      <w:r>
        <w:rPr>
          <w:sz w:val="24"/>
          <w:szCs w:val="24"/>
        </w:rPr>
        <w:t xml:space="preserve">2. </w:t>
      </w:r>
      <w:r w:rsidR="00AF68ED" w:rsidRPr="00AF68ED">
        <w:rPr>
          <w:sz w:val="24"/>
          <w:szCs w:val="24"/>
        </w:rPr>
        <w:t xml:space="preserve">Настоящее постановление вступает в силу с 01 </w:t>
      </w:r>
      <w:r>
        <w:rPr>
          <w:sz w:val="24"/>
          <w:szCs w:val="24"/>
        </w:rPr>
        <w:t>января 2020</w:t>
      </w:r>
      <w:r w:rsidR="00AF68ED" w:rsidRPr="00AF68ED">
        <w:rPr>
          <w:sz w:val="24"/>
          <w:szCs w:val="24"/>
        </w:rPr>
        <w:t xml:space="preserve"> года.</w:t>
      </w:r>
    </w:p>
    <w:p w:rsidR="00D9284D" w:rsidRDefault="00D9284D" w:rsidP="00D76FEB">
      <w:pPr>
        <w:pStyle w:val="ConsPlusNormal"/>
        <w:ind w:firstLine="540"/>
        <w:jc w:val="both"/>
        <w:rPr>
          <w:sz w:val="24"/>
          <w:szCs w:val="24"/>
        </w:rPr>
      </w:pPr>
      <w:r>
        <w:rPr>
          <w:sz w:val="24"/>
          <w:szCs w:val="24"/>
        </w:rPr>
        <w:t xml:space="preserve">3. </w:t>
      </w:r>
      <w:r w:rsidRPr="00D9284D">
        <w:rPr>
          <w:sz w:val="24"/>
          <w:szCs w:val="24"/>
        </w:rPr>
        <w:t>Настоящее постановление опубликовать на официальном сайте www.тупикское.рф сельского поселения «Тупикское» муниципального района «Тунгиро-Олёкминский район» Забайкальского края в информационно-телекоммуникационной сети «Интернет».</w:t>
      </w:r>
    </w:p>
    <w:p w:rsidR="00942170" w:rsidRPr="000A4551" w:rsidRDefault="00942170" w:rsidP="00D76FEB">
      <w:pPr>
        <w:pStyle w:val="ConsPlusNormal"/>
        <w:ind w:firstLine="540"/>
        <w:jc w:val="both"/>
        <w:rPr>
          <w:sz w:val="24"/>
          <w:szCs w:val="24"/>
        </w:rPr>
      </w:pPr>
      <w:r w:rsidRPr="000A4551">
        <w:rPr>
          <w:sz w:val="24"/>
          <w:szCs w:val="24"/>
        </w:rPr>
        <w:t>3. Контроль за исполнением настоящего постановления</w:t>
      </w:r>
      <w:r w:rsidR="000A4551" w:rsidRPr="000A4551">
        <w:rPr>
          <w:sz w:val="24"/>
          <w:szCs w:val="24"/>
        </w:rPr>
        <w:t xml:space="preserve"> оставляю за собой.</w:t>
      </w:r>
    </w:p>
    <w:p w:rsidR="00942170" w:rsidRPr="000A4551" w:rsidRDefault="00942170" w:rsidP="00D76FEB">
      <w:pPr>
        <w:pStyle w:val="ConsNormal"/>
        <w:ind w:right="0" w:firstLine="709"/>
        <w:jc w:val="both"/>
        <w:rPr>
          <w:sz w:val="24"/>
          <w:szCs w:val="24"/>
        </w:rPr>
      </w:pPr>
    </w:p>
    <w:p w:rsidR="00942170" w:rsidRPr="000A4551" w:rsidRDefault="00942170" w:rsidP="00942170">
      <w:pPr>
        <w:pStyle w:val="ConsNormal"/>
        <w:ind w:right="0" w:firstLine="709"/>
        <w:jc w:val="both"/>
        <w:rPr>
          <w:sz w:val="24"/>
          <w:szCs w:val="24"/>
        </w:rPr>
      </w:pPr>
    </w:p>
    <w:p w:rsidR="000A4551" w:rsidRPr="000A4551" w:rsidRDefault="000A4551" w:rsidP="00942170">
      <w:pPr>
        <w:spacing w:after="0" w:line="240" w:lineRule="auto"/>
        <w:ind w:firstLine="142"/>
        <w:outlineLvl w:val="0"/>
        <w:rPr>
          <w:rFonts w:ascii="Arial" w:eastAsia="Times New Roman" w:hAnsi="Arial" w:cs="Arial"/>
          <w:sz w:val="24"/>
          <w:szCs w:val="24"/>
          <w:lang w:eastAsia="ru-RU"/>
        </w:rPr>
      </w:pPr>
    </w:p>
    <w:p w:rsidR="00942170" w:rsidRPr="000A4551" w:rsidRDefault="00942170" w:rsidP="00942170">
      <w:pPr>
        <w:spacing w:after="0" w:line="240" w:lineRule="auto"/>
        <w:ind w:firstLine="142"/>
        <w:outlineLvl w:val="0"/>
        <w:rPr>
          <w:rFonts w:ascii="Arial" w:hAnsi="Arial" w:cs="Arial"/>
          <w:bCs/>
          <w:iCs/>
          <w:sz w:val="24"/>
          <w:szCs w:val="24"/>
        </w:rPr>
      </w:pPr>
      <w:r w:rsidRPr="000A4551">
        <w:rPr>
          <w:rFonts w:ascii="Arial" w:hAnsi="Arial" w:cs="Arial"/>
          <w:bCs/>
          <w:iCs/>
          <w:sz w:val="24"/>
          <w:szCs w:val="24"/>
        </w:rPr>
        <w:t xml:space="preserve">Глава </w:t>
      </w:r>
      <w:r w:rsidR="000A4551" w:rsidRPr="000A4551">
        <w:rPr>
          <w:rFonts w:ascii="Arial" w:hAnsi="Arial" w:cs="Arial"/>
          <w:bCs/>
          <w:iCs/>
          <w:sz w:val="24"/>
          <w:szCs w:val="24"/>
        </w:rPr>
        <w:t>сельского поселения «</w:t>
      </w:r>
      <w:proofErr w:type="gramStart"/>
      <w:r w:rsidR="000A4551" w:rsidRPr="000A4551">
        <w:rPr>
          <w:rFonts w:ascii="Arial" w:hAnsi="Arial" w:cs="Arial"/>
          <w:bCs/>
          <w:iCs/>
          <w:sz w:val="24"/>
          <w:szCs w:val="24"/>
        </w:rPr>
        <w:t xml:space="preserve">Тупикское»   </w:t>
      </w:r>
      <w:proofErr w:type="gramEnd"/>
      <w:r w:rsidR="000A4551" w:rsidRPr="000A4551">
        <w:rPr>
          <w:rFonts w:ascii="Arial" w:hAnsi="Arial" w:cs="Arial"/>
          <w:bCs/>
          <w:iCs/>
          <w:sz w:val="24"/>
          <w:szCs w:val="24"/>
        </w:rPr>
        <w:t xml:space="preserve">                                                  </w:t>
      </w:r>
      <w:r w:rsidR="002F14C1">
        <w:rPr>
          <w:rFonts w:ascii="Arial" w:hAnsi="Arial" w:cs="Arial"/>
          <w:bCs/>
          <w:iCs/>
          <w:sz w:val="24"/>
          <w:szCs w:val="24"/>
        </w:rPr>
        <w:t xml:space="preserve">         </w:t>
      </w:r>
      <w:r w:rsidR="000A4551" w:rsidRPr="000A4551">
        <w:rPr>
          <w:rFonts w:ascii="Arial" w:hAnsi="Arial" w:cs="Arial"/>
          <w:bCs/>
          <w:iCs/>
          <w:sz w:val="24"/>
          <w:szCs w:val="24"/>
        </w:rPr>
        <w:t>О.И. Селезнёв</w:t>
      </w:r>
    </w:p>
    <w:p w:rsidR="00942170" w:rsidRPr="000A4551" w:rsidRDefault="00942170" w:rsidP="00942170">
      <w:pPr>
        <w:spacing w:after="0" w:line="240" w:lineRule="auto"/>
        <w:ind w:firstLine="142"/>
        <w:outlineLvl w:val="0"/>
        <w:rPr>
          <w:rFonts w:ascii="Arial" w:hAnsi="Arial" w:cs="Arial"/>
          <w:bCs/>
          <w:iCs/>
          <w:sz w:val="24"/>
          <w:szCs w:val="24"/>
        </w:rPr>
      </w:pPr>
    </w:p>
    <w:p w:rsidR="00942170" w:rsidRDefault="00942170"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Pr="0017442E" w:rsidRDefault="000A4551" w:rsidP="00942170">
      <w:pPr>
        <w:spacing w:after="0" w:line="240" w:lineRule="auto"/>
        <w:ind w:firstLine="142"/>
        <w:outlineLvl w:val="0"/>
        <w:rPr>
          <w:bCs/>
          <w:iCs/>
          <w:szCs w:val="28"/>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p>
    <w:p w:rsidR="00942170" w:rsidRPr="000A4551" w:rsidRDefault="00D9284D" w:rsidP="000A4551">
      <w:pPr>
        <w:pStyle w:val="ConsPlusNormal"/>
        <w:ind w:left="3540" w:firstLine="708"/>
        <w:jc w:val="right"/>
        <w:outlineLvl w:val="0"/>
        <w:rPr>
          <w:rFonts w:ascii="Courier New" w:hAnsi="Courier New" w:cs="Courier New"/>
          <w:sz w:val="22"/>
          <w:szCs w:val="22"/>
        </w:rPr>
      </w:pPr>
      <w:r>
        <w:rPr>
          <w:rFonts w:ascii="Courier New" w:hAnsi="Courier New" w:cs="Courier New"/>
          <w:sz w:val="22"/>
          <w:szCs w:val="22"/>
        </w:rPr>
        <w:lastRenderedPageBreak/>
        <w:t>Приложение</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 xml:space="preserve">                                                             </w:t>
      </w:r>
      <w:r w:rsidR="00D9284D">
        <w:rPr>
          <w:rFonts w:ascii="Courier New" w:hAnsi="Courier New" w:cs="Courier New"/>
          <w:sz w:val="22"/>
          <w:szCs w:val="22"/>
        </w:rPr>
        <w:t xml:space="preserve">К </w:t>
      </w:r>
      <w:r w:rsidR="000A4551" w:rsidRPr="000A4551">
        <w:rPr>
          <w:rFonts w:ascii="Courier New" w:hAnsi="Courier New" w:cs="Courier New"/>
          <w:sz w:val="22"/>
          <w:szCs w:val="22"/>
        </w:rPr>
        <w:t>П</w:t>
      </w:r>
      <w:r w:rsidR="00942170" w:rsidRPr="000A4551">
        <w:rPr>
          <w:rFonts w:ascii="Courier New" w:hAnsi="Courier New" w:cs="Courier New"/>
          <w:sz w:val="22"/>
          <w:szCs w:val="22"/>
        </w:rPr>
        <w:t>остановлени</w:t>
      </w:r>
      <w:r w:rsidR="00D9284D">
        <w:rPr>
          <w:rFonts w:ascii="Courier New" w:hAnsi="Courier New" w:cs="Courier New"/>
          <w:sz w:val="22"/>
          <w:szCs w:val="22"/>
        </w:rPr>
        <w:t>ю</w:t>
      </w:r>
      <w:r w:rsidR="000A4551">
        <w:rPr>
          <w:rFonts w:ascii="Courier New" w:hAnsi="Courier New" w:cs="Courier New"/>
          <w:sz w:val="22"/>
          <w:szCs w:val="22"/>
        </w:rPr>
        <w:t xml:space="preserve"> администрации </w:t>
      </w:r>
    </w:p>
    <w:p w:rsidR="000A4551" w:rsidRDefault="000A4551" w:rsidP="000A4551">
      <w:pPr>
        <w:pStyle w:val="ConsPlusNormal"/>
        <w:jc w:val="right"/>
        <w:rPr>
          <w:rFonts w:ascii="Courier New" w:hAnsi="Courier New" w:cs="Courier New"/>
          <w:sz w:val="22"/>
          <w:szCs w:val="22"/>
        </w:rPr>
      </w:pPr>
      <w:r>
        <w:rPr>
          <w:rFonts w:ascii="Courier New" w:hAnsi="Courier New" w:cs="Courier New"/>
          <w:sz w:val="22"/>
          <w:szCs w:val="22"/>
        </w:rPr>
        <w:t xml:space="preserve">сельского поселения «Тупикское» </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муниципального</w:t>
      </w:r>
      <w:r w:rsidR="00942170" w:rsidRPr="000A4551">
        <w:rPr>
          <w:rFonts w:ascii="Courier New" w:hAnsi="Courier New" w:cs="Courier New"/>
          <w:sz w:val="22"/>
          <w:szCs w:val="22"/>
        </w:rPr>
        <w:t xml:space="preserve"> </w:t>
      </w:r>
      <w:r w:rsidRPr="000A4551">
        <w:rPr>
          <w:rFonts w:ascii="Courier New" w:hAnsi="Courier New" w:cs="Courier New"/>
          <w:sz w:val="22"/>
          <w:szCs w:val="22"/>
        </w:rPr>
        <w:t xml:space="preserve">района </w:t>
      </w:r>
    </w:p>
    <w:p w:rsidR="00A64800" w:rsidRDefault="00942170" w:rsidP="000A4551">
      <w:pPr>
        <w:pStyle w:val="ConsPlusNormal"/>
        <w:jc w:val="right"/>
        <w:rPr>
          <w:rFonts w:ascii="Courier New" w:hAnsi="Courier New" w:cs="Courier New"/>
          <w:sz w:val="22"/>
          <w:szCs w:val="22"/>
        </w:rPr>
      </w:pPr>
      <w:r w:rsidRPr="000A4551">
        <w:rPr>
          <w:rFonts w:ascii="Courier New" w:hAnsi="Courier New" w:cs="Courier New"/>
          <w:sz w:val="22"/>
          <w:szCs w:val="22"/>
        </w:rPr>
        <w:t>«Тунгиро-</w:t>
      </w:r>
      <w:r w:rsidR="002F14C1" w:rsidRPr="000A4551">
        <w:rPr>
          <w:rFonts w:ascii="Courier New" w:hAnsi="Courier New" w:cs="Courier New"/>
          <w:sz w:val="22"/>
          <w:szCs w:val="22"/>
        </w:rPr>
        <w:t>Олёкминский район</w:t>
      </w:r>
      <w:r w:rsidRPr="000A4551">
        <w:rPr>
          <w:rFonts w:ascii="Courier New" w:hAnsi="Courier New" w:cs="Courier New"/>
          <w:sz w:val="22"/>
          <w:szCs w:val="22"/>
        </w:rPr>
        <w:t>»</w:t>
      </w:r>
    </w:p>
    <w:p w:rsidR="000A4551" w:rsidRDefault="00A64800" w:rsidP="000A4551">
      <w:pPr>
        <w:pStyle w:val="ConsPlusNormal"/>
        <w:ind w:left="3540" w:firstLine="708"/>
        <w:jc w:val="right"/>
        <w:rPr>
          <w:rFonts w:ascii="Courier New" w:hAnsi="Courier New" w:cs="Courier New"/>
          <w:sz w:val="22"/>
          <w:szCs w:val="22"/>
        </w:rPr>
      </w:pPr>
      <w:r w:rsidRPr="000A4551">
        <w:rPr>
          <w:rFonts w:ascii="Courier New" w:hAnsi="Courier New" w:cs="Courier New"/>
          <w:sz w:val="22"/>
          <w:szCs w:val="22"/>
        </w:rPr>
        <w:t xml:space="preserve">  Забайкальского края </w:t>
      </w:r>
    </w:p>
    <w:p w:rsidR="00942170" w:rsidRPr="000A4551" w:rsidRDefault="00D9284D" w:rsidP="000A4551">
      <w:pPr>
        <w:pStyle w:val="ConsPlusNormal"/>
        <w:ind w:left="3540" w:firstLine="708"/>
        <w:jc w:val="right"/>
        <w:rPr>
          <w:rFonts w:ascii="Courier New" w:hAnsi="Courier New" w:cs="Courier New"/>
          <w:sz w:val="22"/>
          <w:szCs w:val="22"/>
        </w:rPr>
      </w:pPr>
      <w:r>
        <w:rPr>
          <w:rFonts w:ascii="Courier New" w:hAnsi="Courier New" w:cs="Courier New"/>
          <w:sz w:val="22"/>
          <w:szCs w:val="22"/>
        </w:rPr>
        <w:t>о</w:t>
      </w:r>
      <w:r w:rsidR="00A41063">
        <w:rPr>
          <w:rFonts w:ascii="Courier New" w:hAnsi="Courier New" w:cs="Courier New"/>
          <w:sz w:val="22"/>
          <w:szCs w:val="22"/>
        </w:rPr>
        <w:t>т 28</w:t>
      </w:r>
      <w:r w:rsidR="000A4551">
        <w:rPr>
          <w:rFonts w:ascii="Courier New" w:hAnsi="Courier New" w:cs="Courier New"/>
          <w:sz w:val="22"/>
          <w:szCs w:val="22"/>
        </w:rPr>
        <w:t xml:space="preserve"> июля 2020</w:t>
      </w:r>
      <w:r w:rsidR="00942170" w:rsidRPr="000A4551">
        <w:rPr>
          <w:rFonts w:ascii="Courier New" w:hAnsi="Courier New" w:cs="Courier New"/>
          <w:sz w:val="22"/>
          <w:szCs w:val="22"/>
        </w:rPr>
        <w:t xml:space="preserve"> года </w:t>
      </w:r>
      <w:r w:rsidR="00A41063">
        <w:rPr>
          <w:rFonts w:ascii="Courier New" w:hAnsi="Courier New" w:cs="Courier New"/>
          <w:sz w:val="22"/>
          <w:szCs w:val="22"/>
        </w:rPr>
        <w:t>№ 13</w:t>
      </w:r>
      <w:r w:rsidR="00942170" w:rsidRPr="000A4551">
        <w:rPr>
          <w:rFonts w:ascii="Courier New" w:hAnsi="Courier New" w:cs="Courier New"/>
          <w:sz w:val="22"/>
          <w:szCs w:val="22"/>
        </w:rPr>
        <w:t xml:space="preserve"> </w:t>
      </w:r>
    </w:p>
    <w:p w:rsidR="00942170" w:rsidRDefault="00942170" w:rsidP="000A4551">
      <w:pPr>
        <w:pStyle w:val="ConsPlusNormal"/>
        <w:jc w:val="right"/>
        <w:rPr>
          <w:rFonts w:ascii="Courier New" w:hAnsi="Courier New" w:cs="Courier New"/>
          <w:sz w:val="28"/>
          <w:szCs w:val="28"/>
        </w:rPr>
      </w:pPr>
    </w:p>
    <w:p w:rsidR="00D9284D" w:rsidRPr="000A4551" w:rsidRDefault="00D9284D" w:rsidP="000A4551">
      <w:pPr>
        <w:pStyle w:val="ConsPlusNormal"/>
        <w:jc w:val="right"/>
        <w:rPr>
          <w:rFonts w:ascii="Courier New" w:hAnsi="Courier New" w:cs="Courier New"/>
          <w:sz w:val="28"/>
          <w:szCs w:val="28"/>
        </w:rPr>
      </w:pPr>
    </w:p>
    <w:p w:rsidR="00D9284D" w:rsidRPr="00D9284D" w:rsidRDefault="00D9284D" w:rsidP="00D9284D">
      <w:pPr>
        <w:widowControl w:val="0"/>
        <w:spacing w:after="220" w:line="240" w:lineRule="auto"/>
        <w:ind w:firstLine="0"/>
        <w:jc w:val="center"/>
        <w:rPr>
          <w:rFonts w:ascii="Arial" w:eastAsia="Times New Roman" w:hAnsi="Arial" w:cs="Arial"/>
          <w:bCs/>
          <w:szCs w:val="28"/>
          <w:lang w:eastAsia="ru-RU" w:bidi="ru-RU"/>
        </w:rPr>
      </w:pPr>
      <w:bookmarkStart w:id="1" w:name="Par31"/>
      <w:bookmarkEnd w:id="1"/>
      <w:r w:rsidRPr="00D9284D">
        <w:rPr>
          <w:rFonts w:ascii="Arial" w:eastAsia="Times New Roman" w:hAnsi="Arial" w:cs="Arial"/>
          <w:bCs/>
          <w:szCs w:val="28"/>
          <w:lang w:eastAsia="ru-RU" w:bidi="ru-RU"/>
        </w:rPr>
        <w:t xml:space="preserve">Порядок  </w:t>
      </w:r>
    </w:p>
    <w:p w:rsidR="00D9284D" w:rsidRDefault="00D9284D" w:rsidP="00D9284D">
      <w:pPr>
        <w:widowControl w:val="0"/>
        <w:spacing w:after="220" w:line="240" w:lineRule="auto"/>
        <w:ind w:firstLine="0"/>
        <w:jc w:val="center"/>
        <w:rPr>
          <w:rFonts w:ascii="Arial" w:eastAsia="Times New Roman" w:hAnsi="Arial" w:cs="Arial"/>
          <w:bCs/>
          <w:szCs w:val="28"/>
          <w:lang w:eastAsia="ru-RU" w:bidi="ru-RU"/>
        </w:rPr>
      </w:pPr>
      <w:r w:rsidRPr="00D9284D">
        <w:rPr>
          <w:rFonts w:ascii="Arial" w:eastAsia="Times New Roman" w:hAnsi="Arial" w:cs="Arial"/>
          <w:bCs/>
          <w:szCs w:val="28"/>
          <w:lang w:eastAsia="ru-RU" w:bidi="ru-RU"/>
        </w:rPr>
        <w:t xml:space="preserve">составления, </w:t>
      </w:r>
      <w:bookmarkStart w:id="2" w:name="bookmark6"/>
      <w:bookmarkEnd w:id="2"/>
      <w:r w:rsidR="00E95882">
        <w:rPr>
          <w:rFonts w:ascii="Arial" w:eastAsia="Times New Roman" w:hAnsi="Arial" w:cs="Arial"/>
          <w:bCs/>
          <w:szCs w:val="28"/>
          <w:lang w:eastAsia="ru-RU" w:bidi="ru-RU"/>
        </w:rPr>
        <w:t>утверждения и ведения бюджетной</w:t>
      </w:r>
      <w:r w:rsidRPr="00D9284D">
        <w:rPr>
          <w:rFonts w:ascii="Arial" w:eastAsia="Times New Roman" w:hAnsi="Arial" w:cs="Arial"/>
          <w:bCs/>
          <w:szCs w:val="28"/>
          <w:lang w:eastAsia="ru-RU" w:bidi="ru-RU"/>
        </w:rPr>
        <w:t xml:space="preserve"> смет</w:t>
      </w:r>
      <w:r w:rsidR="00E95882">
        <w:rPr>
          <w:rFonts w:ascii="Arial" w:eastAsia="Times New Roman" w:hAnsi="Arial" w:cs="Arial"/>
          <w:bCs/>
          <w:szCs w:val="28"/>
          <w:lang w:eastAsia="ru-RU" w:bidi="ru-RU"/>
        </w:rPr>
        <w:t>ы</w:t>
      </w:r>
      <w:r w:rsidRPr="00D9284D">
        <w:rPr>
          <w:rFonts w:ascii="Arial" w:eastAsia="Times New Roman" w:hAnsi="Arial" w:cs="Arial"/>
          <w:bCs/>
          <w:szCs w:val="28"/>
          <w:lang w:eastAsia="ru-RU" w:bidi="ru-RU"/>
        </w:rPr>
        <w:t xml:space="preserve"> </w:t>
      </w:r>
      <w:r>
        <w:rPr>
          <w:rFonts w:ascii="Arial" w:eastAsia="Times New Roman" w:hAnsi="Arial" w:cs="Arial"/>
          <w:bCs/>
          <w:szCs w:val="28"/>
          <w:lang w:eastAsia="ru-RU" w:bidi="ru-RU"/>
        </w:rPr>
        <w:t xml:space="preserve">муниципальных </w:t>
      </w:r>
      <w:r w:rsidRPr="00D9284D">
        <w:rPr>
          <w:rFonts w:ascii="Arial" w:eastAsia="Times New Roman" w:hAnsi="Arial" w:cs="Arial"/>
          <w:bCs/>
          <w:szCs w:val="28"/>
          <w:lang w:eastAsia="ru-RU" w:bidi="ru-RU"/>
        </w:rPr>
        <w:t>казенных учреждений сельского поселения «Тупикское» муниципального района «Тунгиро-Олекминский район»</w:t>
      </w:r>
    </w:p>
    <w:p w:rsidR="00D9284D" w:rsidRDefault="00D9284D" w:rsidP="00D9284D">
      <w:pPr>
        <w:widowControl w:val="0"/>
        <w:spacing w:after="220" w:line="240" w:lineRule="auto"/>
        <w:ind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1. </w:t>
      </w:r>
      <w:r w:rsidR="00AF68ED" w:rsidRPr="00D9284D">
        <w:rPr>
          <w:rFonts w:ascii="Arial" w:eastAsia="Times New Roman" w:hAnsi="Arial" w:cs="Arial"/>
          <w:sz w:val="24"/>
          <w:szCs w:val="24"/>
          <w:lang w:eastAsia="ru-RU" w:bidi="ru-RU"/>
        </w:rPr>
        <w:t>Общие положения</w:t>
      </w:r>
      <w:bookmarkStart w:id="3" w:name="bookmark7"/>
      <w:bookmarkEnd w:id="3"/>
    </w:p>
    <w:p w:rsidR="00631955" w:rsidRPr="00631955" w:rsidRDefault="00AF68ED" w:rsidP="00631955">
      <w:pPr>
        <w:pStyle w:val="a5"/>
        <w:widowControl w:val="0"/>
        <w:numPr>
          <w:ilvl w:val="0"/>
          <w:numId w:val="5"/>
        </w:numPr>
        <w:spacing w:after="0" w:line="240" w:lineRule="auto"/>
        <w:rPr>
          <w:rFonts w:ascii="Arial" w:eastAsia="Times New Roman" w:hAnsi="Arial" w:cs="Arial"/>
          <w:sz w:val="24"/>
          <w:szCs w:val="24"/>
          <w:lang w:eastAsia="ru-RU" w:bidi="ru-RU"/>
        </w:rPr>
      </w:pPr>
      <w:r w:rsidRPr="00631955">
        <w:rPr>
          <w:rFonts w:ascii="Arial" w:eastAsia="Times New Roman" w:hAnsi="Arial" w:cs="Arial"/>
          <w:sz w:val="24"/>
          <w:szCs w:val="24"/>
          <w:lang w:eastAsia="ru-RU" w:bidi="ru-RU"/>
        </w:rPr>
        <w:t xml:space="preserve">Порядок составления, утверждения и ведения бюджетных смет муниципальных казенных учреждений, (далее - Порядок), разработан в соответствии с положениями Бюджетного кодекса Российской </w:t>
      </w:r>
      <w:r w:rsidR="00D9284D" w:rsidRPr="00631955">
        <w:rPr>
          <w:rFonts w:ascii="Arial" w:eastAsia="Times New Roman" w:hAnsi="Arial" w:cs="Arial"/>
          <w:sz w:val="24"/>
          <w:szCs w:val="24"/>
          <w:lang w:eastAsia="ru-RU" w:bidi="ru-RU"/>
        </w:rPr>
        <w:t>Федерации,</w:t>
      </w:r>
      <w:r w:rsidRPr="00631955">
        <w:rPr>
          <w:rFonts w:ascii="Arial" w:eastAsia="Times New Roman" w:hAnsi="Arial" w:cs="Arial"/>
          <w:sz w:val="24"/>
          <w:szCs w:val="24"/>
          <w:lang w:eastAsia="ru-RU" w:bidi="ru-RU"/>
        </w:rPr>
        <w:t xml:space="preserve"> Приказом Министерства финансов Российской Федерации от 20 ноября 2007 г. N 112н "Об Общих требованиях к порядку составления, утверждения и ведения бюджетных смет казенных учреждений".</w:t>
      </w:r>
    </w:p>
    <w:p w:rsidR="009E62C8" w:rsidRPr="00631955" w:rsidRDefault="00631955" w:rsidP="00631955">
      <w:pPr>
        <w:pStyle w:val="a5"/>
        <w:widowControl w:val="0"/>
        <w:spacing w:after="0" w:line="240" w:lineRule="auto"/>
        <w:ind w:left="975" w:firstLine="0"/>
        <w:rPr>
          <w:rFonts w:ascii="Arial" w:eastAsia="Times New Roman" w:hAnsi="Arial" w:cs="Arial"/>
          <w:sz w:val="24"/>
          <w:szCs w:val="24"/>
          <w:lang w:eastAsia="ru-RU" w:bidi="ru-RU"/>
        </w:rPr>
      </w:pPr>
      <w:r>
        <w:tab/>
        <w:t>П</w:t>
      </w:r>
      <w:r w:rsidR="009E62C8" w:rsidRPr="00631955">
        <w:rPr>
          <w:rFonts w:ascii="Arial" w:eastAsia="Times New Roman" w:hAnsi="Arial" w:cs="Arial"/>
          <w:sz w:val="24"/>
          <w:szCs w:val="24"/>
          <w:lang w:eastAsia="ru-RU" w:bidi="ru-RU"/>
        </w:rPr>
        <w:t>орядок до 1 января 2012 года применяется к муниципальным бюджетным учреждениям.</w:t>
      </w:r>
    </w:p>
    <w:p w:rsidR="009E62C8" w:rsidRPr="009E62C8" w:rsidRDefault="009E62C8" w:rsidP="009E62C8">
      <w:pPr>
        <w:pStyle w:val="a5"/>
        <w:widowControl w:val="0"/>
        <w:spacing w:after="0" w:line="240" w:lineRule="auto"/>
        <w:ind w:left="975"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      </w:t>
      </w:r>
      <w:r w:rsidRPr="009E62C8">
        <w:rPr>
          <w:rFonts w:ascii="Arial" w:eastAsia="Times New Roman" w:hAnsi="Arial" w:cs="Arial"/>
          <w:sz w:val="24"/>
          <w:szCs w:val="24"/>
          <w:lang w:eastAsia="ru-RU" w:bidi="ru-RU"/>
        </w:rPr>
        <w:t>В смете доходов и расходов должны быть отражены все доходы бюджетного учреждения, получаемые как из бюджета муниципального района, бюджета Забайкальского края, бюджета РФ, государственных внебюджетных фондов, доходов от оказания платных услуг, прочие доходы, получаемые от использования муниципальной собственности, закрепленной на праве собственности, оперативного управления, иной деятельности. Смета доходов и расходов бюджетного учреждения может составляться по видам доходов.</w:t>
      </w:r>
    </w:p>
    <w:p w:rsidR="009E62C8" w:rsidRPr="00631955" w:rsidRDefault="00AF68ED" w:rsidP="009E62C8">
      <w:pPr>
        <w:pStyle w:val="a5"/>
        <w:widowControl w:val="0"/>
        <w:numPr>
          <w:ilvl w:val="0"/>
          <w:numId w:val="5"/>
        </w:numPr>
        <w:spacing w:after="0" w:line="240" w:lineRule="auto"/>
        <w:rPr>
          <w:rFonts w:ascii="Arial" w:eastAsia="Times New Roman" w:hAnsi="Arial" w:cs="Arial"/>
          <w:bCs/>
          <w:szCs w:val="28"/>
          <w:lang w:eastAsia="ru-RU" w:bidi="ru-RU"/>
        </w:rPr>
      </w:pPr>
      <w:bookmarkStart w:id="4" w:name="bookmark8"/>
      <w:bookmarkEnd w:id="4"/>
      <w:r w:rsidRPr="009E62C8">
        <w:rPr>
          <w:rFonts w:ascii="Arial" w:eastAsia="Times New Roman" w:hAnsi="Arial" w:cs="Arial"/>
          <w:sz w:val="24"/>
          <w:szCs w:val="24"/>
          <w:lang w:eastAsia="ru-RU" w:bidi="ru-RU"/>
        </w:rPr>
        <w:t xml:space="preserve">В соответствии с настоящим Порядком составляются, утверждаются и ведутся бюджетные сметы (далее - сметы) </w:t>
      </w:r>
      <w:r w:rsidR="00D9284D" w:rsidRPr="009E62C8">
        <w:rPr>
          <w:rFonts w:ascii="Arial" w:eastAsia="Times New Roman" w:hAnsi="Arial" w:cs="Arial"/>
          <w:sz w:val="24"/>
          <w:szCs w:val="24"/>
          <w:lang w:eastAsia="ru-RU" w:bidi="ru-RU"/>
        </w:rPr>
        <w:t xml:space="preserve">сельского поселения «Тупикское» </w:t>
      </w:r>
      <w:r w:rsidRPr="009E62C8">
        <w:rPr>
          <w:rFonts w:ascii="Arial" w:eastAsia="Times New Roman" w:hAnsi="Arial" w:cs="Arial"/>
          <w:sz w:val="24"/>
          <w:szCs w:val="24"/>
          <w:lang w:eastAsia="ru-RU" w:bidi="ru-RU"/>
        </w:rPr>
        <w:t>муниципального района</w:t>
      </w:r>
      <w:r w:rsidR="00631955">
        <w:rPr>
          <w:rFonts w:ascii="Arial" w:eastAsia="Times New Roman" w:hAnsi="Arial" w:cs="Arial"/>
          <w:sz w:val="24"/>
          <w:szCs w:val="24"/>
          <w:lang w:eastAsia="ru-RU" w:bidi="ru-RU"/>
        </w:rPr>
        <w:t xml:space="preserve"> «Тунгиро-Олекминский район»</w:t>
      </w:r>
      <w:r w:rsidRPr="009E62C8">
        <w:rPr>
          <w:rFonts w:ascii="Arial" w:eastAsia="Times New Roman" w:hAnsi="Arial" w:cs="Arial"/>
          <w:sz w:val="24"/>
          <w:szCs w:val="24"/>
          <w:lang w:eastAsia="ru-RU" w:bidi="ru-RU"/>
        </w:rPr>
        <w:t xml:space="preserve"> (далее бюджет), являющихся муниципальными казенными учреждениями, (далее - учреждение).</w:t>
      </w:r>
      <w:bookmarkStart w:id="5" w:name="bookmark9"/>
      <w:bookmarkEnd w:id="5"/>
    </w:p>
    <w:p w:rsidR="006121C0" w:rsidRPr="006121C0" w:rsidRDefault="00631955"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Составление сметы учреждения </w:t>
      </w:r>
      <w:r w:rsidR="006121C0">
        <w:rPr>
          <w:rFonts w:ascii="Arial" w:eastAsia="Times New Roman" w:hAnsi="Arial" w:cs="Arial"/>
          <w:sz w:val="24"/>
          <w:szCs w:val="24"/>
          <w:lang w:eastAsia="ru-RU" w:bidi="ru-RU"/>
        </w:rPr>
        <w:t>является установления объёма и распределения расходования средств бюджета сельского поселения, на основании доведенных до учреждения главным распорядителем (распределителем) средств бюджета лимитов бюджетных обязательств или бюджетных ассигнований по расходам бюджета на принятие (или) исполнение бюджетных обязательств по обеспечению выполнения функций учреждения на период одного финансового года.</w:t>
      </w:r>
    </w:p>
    <w:p w:rsidR="006121C0" w:rsidRPr="006121C0"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Смета учреждения составляется в двух экземпляров в соответствии с рекомендуемым образцом согласно приложению № 1. К представленной на утверждении смете учреждения прилагаются рас чет обоснования плановых сметных показателей, использованных при формировании сметы учреждения.</w:t>
      </w:r>
    </w:p>
    <w:p w:rsidR="00631955" w:rsidRPr="006121C0"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 При составлении сметы учреждения или внесения изменений в утвержденную смету учреждение принимает н себя обязательства по недопущению возникновения кредиторской задолженности.</w:t>
      </w:r>
    </w:p>
    <w:p w:rsidR="006121C0" w:rsidRPr="00E51CA6"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Смета учреждения утверждается руководителем главного распределителя (распорядителя) средств бюджета, имеющим право первой подписи финансовых документов. Перед утверждением последний лист сметы </w:t>
      </w:r>
      <w:r w:rsidR="00E51CA6">
        <w:rPr>
          <w:rFonts w:ascii="Arial" w:eastAsia="Times New Roman" w:hAnsi="Arial" w:cs="Arial"/>
          <w:sz w:val="24"/>
          <w:szCs w:val="24"/>
          <w:lang w:eastAsia="ru-RU" w:bidi="ru-RU"/>
        </w:rPr>
        <w:t>учреждение</w:t>
      </w:r>
      <w:r>
        <w:rPr>
          <w:rFonts w:ascii="Arial" w:eastAsia="Times New Roman" w:hAnsi="Arial" w:cs="Arial"/>
          <w:sz w:val="24"/>
          <w:szCs w:val="24"/>
          <w:lang w:eastAsia="ru-RU" w:bidi="ru-RU"/>
        </w:rPr>
        <w:t xml:space="preserve"> </w:t>
      </w:r>
      <w:r w:rsidR="00E51CA6">
        <w:rPr>
          <w:rFonts w:ascii="Arial" w:eastAsia="Times New Roman" w:hAnsi="Arial" w:cs="Arial"/>
          <w:sz w:val="24"/>
          <w:szCs w:val="24"/>
          <w:lang w:eastAsia="ru-RU" w:bidi="ru-RU"/>
        </w:rPr>
        <w:t>заверяется</w:t>
      </w:r>
      <w:r>
        <w:rPr>
          <w:rFonts w:ascii="Arial" w:eastAsia="Times New Roman" w:hAnsi="Arial" w:cs="Arial"/>
          <w:sz w:val="24"/>
          <w:szCs w:val="24"/>
          <w:lang w:eastAsia="ru-RU" w:bidi="ru-RU"/>
        </w:rPr>
        <w:t xml:space="preserve"> на лицевой стороне подписью проверившего ее исполнителя главного распорядителя (распределителя)</w:t>
      </w:r>
      <w:r w:rsidR="00E51CA6">
        <w:rPr>
          <w:rFonts w:ascii="Arial" w:eastAsia="Times New Roman" w:hAnsi="Arial" w:cs="Arial"/>
          <w:sz w:val="24"/>
          <w:szCs w:val="24"/>
          <w:lang w:eastAsia="ru-RU" w:bidi="ru-RU"/>
        </w:rPr>
        <w:t xml:space="preserve"> средств бюджета.</w:t>
      </w:r>
    </w:p>
    <w:p w:rsidR="00E51CA6" w:rsidRPr="00E51CA6" w:rsidRDefault="00E51CA6" w:rsidP="00E51CA6">
      <w:pPr>
        <w:pStyle w:val="a5"/>
        <w:widowControl w:val="0"/>
        <w:spacing w:after="0" w:line="240" w:lineRule="auto"/>
        <w:ind w:left="975" w:firstLine="0"/>
        <w:rPr>
          <w:rFonts w:ascii="Arial" w:eastAsia="Times New Roman" w:hAnsi="Arial" w:cs="Arial"/>
          <w:bCs/>
          <w:sz w:val="24"/>
          <w:szCs w:val="24"/>
          <w:lang w:eastAsia="ru-RU" w:bidi="ru-RU"/>
        </w:rPr>
      </w:pPr>
      <w:r>
        <w:rPr>
          <w:rFonts w:ascii="Arial" w:eastAsia="Times New Roman" w:hAnsi="Arial" w:cs="Arial"/>
          <w:bCs/>
          <w:szCs w:val="28"/>
          <w:lang w:eastAsia="ru-RU" w:bidi="ru-RU"/>
        </w:rPr>
        <w:tab/>
      </w:r>
      <w:r w:rsidRPr="00E51CA6">
        <w:rPr>
          <w:rFonts w:ascii="Arial" w:eastAsia="Times New Roman" w:hAnsi="Arial" w:cs="Arial"/>
          <w:bCs/>
          <w:sz w:val="24"/>
          <w:szCs w:val="24"/>
          <w:lang w:eastAsia="ru-RU" w:bidi="ru-RU"/>
        </w:rPr>
        <w:t xml:space="preserve">Смета учреждения перед утверждением подписывается руководителем и </w:t>
      </w:r>
      <w:r w:rsidRPr="00E51CA6">
        <w:rPr>
          <w:rFonts w:ascii="Arial" w:eastAsia="Times New Roman" w:hAnsi="Arial" w:cs="Arial"/>
          <w:bCs/>
          <w:sz w:val="24"/>
          <w:szCs w:val="24"/>
          <w:lang w:eastAsia="ru-RU" w:bidi="ru-RU"/>
        </w:rPr>
        <w:lastRenderedPageBreak/>
        <w:t>главным бухгалтером учреждения или иными должностными лицами, уполномоченными в установленном порядке</w:t>
      </w:r>
    </w:p>
    <w:p w:rsidR="00E51CA6" w:rsidRDefault="00E51CA6"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sidRPr="00E51CA6">
        <w:rPr>
          <w:rFonts w:ascii="Arial" w:eastAsia="Times New Roman" w:hAnsi="Arial" w:cs="Arial"/>
          <w:bCs/>
          <w:sz w:val="24"/>
          <w:szCs w:val="24"/>
          <w:lang w:eastAsia="ru-RU" w:bidi="ru-RU"/>
        </w:rPr>
        <w:t>Один экземпляр утвержденной сметы учреждения направляться</w:t>
      </w:r>
      <w:r w:rsidR="008063EC">
        <w:rPr>
          <w:rFonts w:ascii="Arial" w:eastAsia="Times New Roman" w:hAnsi="Arial" w:cs="Arial"/>
          <w:bCs/>
          <w:sz w:val="24"/>
          <w:szCs w:val="24"/>
          <w:lang w:eastAsia="ru-RU" w:bidi="ru-RU"/>
        </w:rPr>
        <w:t xml:space="preserve"> учреждению, второй экземпляр остаётся у вышестоящего распорядителя средств бюджета.</w:t>
      </w:r>
    </w:p>
    <w:p w:rsidR="008063EC" w:rsidRDefault="008063EC"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Сметы учреждений- распорядителей средств, получателей средств бюджета, и изменения, вносимые в них, утверждаются руководителями этих учреждений.  Копия утверждённой сметы учреждения предоставляться главному распорядителю средств бюджета не позднее десять рабочих дней с момента утверждения.</w:t>
      </w:r>
    </w:p>
    <w:p w:rsidR="008063EC" w:rsidRDefault="008063EC"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 xml:space="preserve">При наличии </w:t>
      </w:r>
      <w:r w:rsidR="00A86240">
        <w:rPr>
          <w:rFonts w:ascii="Arial" w:eastAsia="Times New Roman" w:hAnsi="Arial" w:cs="Arial"/>
          <w:bCs/>
          <w:sz w:val="24"/>
          <w:szCs w:val="24"/>
          <w:lang w:eastAsia="ru-RU" w:bidi="ru-RU"/>
        </w:rPr>
        <w:t>несоответствия</w:t>
      </w:r>
      <w:r>
        <w:rPr>
          <w:rFonts w:ascii="Arial" w:eastAsia="Times New Roman" w:hAnsi="Arial" w:cs="Arial"/>
          <w:bCs/>
          <w:sz w:val="24"/>
          <w:szCs w:val="24"/>
          <w:lang w:eastAsia="ru-RU" w:bidi="ru-RU"/>
        </w:rPr>
        <w:t xml:space="preserve"> представленных документов </w:t>
      </w:r>
      <w:r w:rsidR="00A86240">
        <w:rPr>
          <w:rFonts w:ascii="Arial" w:eastAsia="Times New Roman" w:hAnsi="Arial" w:cs="Arial"/>
          <w:bCs/>
          <w:sz w:val="24"/>
          <w:szCs w:val="24"/>
          <w:lang w:eastAsia="ru-RU" w:bidi="ru-RU"/>
        </w:rPr>
        <w:t>установленным лимитам</w:t>
      </w:r>
      <w:r>
        <w:rPr>
          <w:rFonts w:ascii="Arial" w:eastAsia="Times New Roman" w:hAnsi="Arial" w:cs="Arial"/>
          <w:bCs/>
          <w:sz w:val="24"/>
          <w:szCs w:val="24"/>
          <w:lang w:eastAsia="ru-RU" w:bidi="ru-RU"/>
        </w:rPr>
        <w:t xml:space="preserve"> бюджетных обязательств смета </w:t>
      </w:r>
      <w:r w:rsidR="00A86240">
        <w:rPr>
          <w:rFonts w:ascii="Arial" w:eastAsia="Times New Roman" w:hAnsi="Arial" w:cs="Arial"/>
          <w:bCs/>
          <w:sz w:val="24"/>
          <w:szCs w:val="24"/>
          <w:lang w:eastAsia="ru-RU" w:bidi="ru-RU"/>
        </w:rPr>
        <w:t>учреждения</w:t>
      </w:r>
      <w:r>
        <w:rPr>
          <w:rFonts w:ascii="Arial" w:eastAsia="Times New Roman" w:hAnsi="Arial" w:cs="Arial"/>
          <w:bCs/>
          <w:sz w:val="24"/>
          <w:szCs w:val="24"/>
          <w:lang w:eastAsia="ru-RU" w:bidi="ru-RU"/>
        </w:rPr>
        <w:t xml:space="preserve"> изменения, вносимые в </w:t>
      </w:r>
      <w:r w:rsidR="00A86240">
        <w:rPr>
          <w:rFonts w:ascii="Arial" w:eastAsia="Times New Roman" w:hAnsi="Arial" w:cs="Arial"/>
          <w:bCs/>
          <w:sz w:val="24"/>
          <w:szCs w:val="24"/>
          <w:lang w:eastAsia="ru-RU" w:bidi="ru-RU"/>
        </w:rPr>
        <w:t>утверждённую</w:t>
      </w:r>
      <w:r>
        <w:rPr>
          <w:rFonts w:ascii="Arial" w:eastAsia="Times New Roman" w:hAnsi="Arial" w:cs="Arial"/>
          <w:bCs/>
          <w:sz w:val="24"/>
          <w:szCs w:val="24"/>
          <w:lang w:eastAsia="ru-RU" w:bidi="ru-RU"/>
        </w:rPr>
        <w:t xml:space="preserve"> смету</w:t>
      </w:r>
      <w:r w:rsidR="00A86240">
        <w:rPr>
          <w:rFonts w:ascii="Arial" w:eastAsia="Times New Roman" w:hAnsi="Arial" w:cs="Arial"/>
          <w:bCs/>
          <w:sz w:val="24"/>
          <w:szCs w:val="24"/>
          <w:lang w:eastAsia="ru-RU" w:bidi="ru-RU"/>
        </w:rPr>
        <w:t>, направляются учреждению на доработку.</w:t>
      </w:r>
    </w:p>
    <w:p w:rsidR="00A86240" w:rsidRPr="00E51CA6" w:rsidRDefault="00A86240"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Подготовка разъяснений и рекомендации по вопросам заполнения сметы учреждения, формирования содержащихся в ней показателей и их увязки осуществляет уполномоченный специалист главного распорядителя или распорядителя средств бюджета.</w:t>
      </w:r>
    </w:p>
    <w:p w:rsidR="009E62C8" w:rsidRPr="00E51CA6" w:rsidRDefault="009E62C8" w:rsidP="009E62C8">
      <w:pPr>
        <w:pStyle w:val="a5"/>
        <w:widowControl w:val="0"/>
        <w:spacing w:after="0" w:line="240" w:lineRule="auto"/>
        <w:ind w:left="975" w:firstLine="0"/>
        <w:rPr>
          <w:rFonts w:ascii="Arial" w:eastAsia="Times New Roman" w:hAnsi="Arial" w:cs="Arial"/>
          <w:bCs/>
          <w:sz w:val="24"/>
          <w:szCs w:val="24"/>
          <w:lang w:eastAsia="ru-RU" w:bidi="ru-RU"/>
        </w:rPr>
      </w:pPr>
      <w:r w:rsidRPr="00E51CA6">
        <w:rPr>
          <w:rFonts w:ascii="Arial" w:eastAsia="Times New Roman" w:hAnsi="Arial" w:cs="Arial"/>
          <w:bCs/>
          <w:sz w:val="24"/>
          <w:szCs w:val="24"/>
          <w:lang w:eastAsia="ru-RU" w:bidi="ru-RU"/>
        </w:rPr>
        <w:t xml:space="preserve"> </w:t>
      </w:r>
      <w:r w:rsidR="00E51CA6" w:rsidRPr="00E51CA6">
        <w:rPr>
          <w:rFonts w:ascii="Arial" w:eastAsia="Times New Roman" w:hAnsi="Arial" w:cs="Arial"/>
          <w:bCs/>
          <w:sz w:val="24"/>
          <w:szCs w:val="24"/>
          <w:lang w:eastAsia="ru-RU" w:bidi="ru-RU"/>
        </w:rPr>
        <w:tab/>
        <w:t>.</w:t>
      </w:r>
    </w:p>
    <w:p w:rsidR="00E95882" w:rsidRDefault="009E62C8" w:rsidP="00A86240">
      <w:pPr>
        <w:widowControl w:val="0"/>
        <w:tabs>
          <w:tab w:val="left" w:pos="332"/>
        </w:tabs>
        <w:spacing w:after="260" w:line="240" w:lineRule="auto"/>
        <w:ind w:firstLine="0"/>
        <w:jc w:val="center"/>
        <w:rPr>
          <w:rFonts w:ascii="Arial" w:eastAsia="Times New Roman" w:hAnsi="Arial" w:cs="Arial"/>
          <w:szCs w:val="28"/>
          <w:lang w:eastAsia="ru-RU" w:bidi="ru-RU"/>
        </w:rPr>
      </w:pPr>
      <w:bookmarkStart w:id="6" w:name="bookmark14"/>
      <w:bookmarkStart w:id="7" w:name="bookmark15"/>
      <w:bookmarkStart w:id="8" w:name="bookmark16"/>
      <w:bookmarkStart w:id="9" w:name="bookmark17"/>
      <w:bookmarkEnd w:id="6"/>
      <w:bookmarkEnd w:id="7"/>
      <w:bookmarkEnd w:id="8"/>
      <w:bookmarkEnd w:id="9"/>
      <w:r w:rsidRPr="009E62C8">
        <w:rPr>
          <w:rFonts w:ascii="Arial" w:eastAsia="Times New Roman" w:hAnsi="Arial" w:cs="Arial"/>
          <w:szCs w:val="28"/>
          <w:lang w:eastAsia="ru-RU" w:bidi="ru-RU"/>
        </w:rPr>
        <w:t xml:space="preserve">2.  </w:t>
      </w:r>
      <w:r w:rsidR="00AF68ED" w:rsidRPr="00AF68ED">
        <w:rPr>
          <w:rFonts w:ascii="Arial" w:eastAsia="Times New Roman" w:hAnsi="Arial" w:cs="Arial"/>
          <w:szCs w:val="28"/>
          <w:lang w:eastAsia="ru-RU" w:bidi="ru-RU"/>
        </w:rPr>
        <w:t>Составление, утверждение и ведение бюджетных смет</w:t>
      </w:r>
      <w:bookmarkStart w:id="10" w:name="bookmark18"/>
      <w:bookmarkEnd w:id="10"/>
    </w:p>
    <w:p w:rsidR="00E95882" w:rsidRDefault="00AF68ED" w:rsidP="00E95882">
      <w:pPr>
        <w:pStyle w:val="a5"/>
        <w:widowControl w:val="0"/>
        <w:numPr>
          <w:ilvl w:val="0"/>
          <w:numId w:val="8"/>
        </w:numPr>
        <w:tabs>
          <w:tab w:val="left" w:pos="332"/>
          <w:tab w:val="left" w:pos="956"/>
        </w:tabs>
        <w:spacing w:after="0" w:line="240" w:lineRule="auto"/>
        <w:rPr>
          <w:rFonts w:ascii="Arial" w:eastAsia="Times New Roman" w:hAnsi="Arial" w:cs="Arial"/>
          <w:sz w:val="24"/>
          <w:szCs w:val="24"/>
          <w:lang w:eastAsia="ru-RU" w:bidi="ru-RU"/>
        </w:rPr>
      </w:pPr>
      <w:r w:rsidRPr="00E95882">
        <w:rPr>
          <w:rFonts w:ascii="Arial" w:eastAsia="Times New Roman" w:hAnsi="Arial" w:cs="Arial"/>
          <w:sz w:val="24"/>
          <w:szCs w:val="24"/>
          <w:lang w:eastAsia="ru-RU" w:bidi="ru-RU"/>
        </w:rPr>
        <w:t xml:space="preserve">В целях формирования сметы учреждения на очередной финансовый год на </w:t>
      </w:r>
      <w:r w:rsidR="00E95882" w:rsidRPr="00E95882">
        <w:rPr>
          <w:rFonts w:ascii="Arial" w:eastAsia="Times New Roman" w:hAnsi="Arial" w:cs="Arial"/>
          <w:sz w:val="24"/>
          <w:szCs w:val="24"/>
          <w:lang w:eastAsia="ru-RU" w:bidi="ru-RU"/>
        </w:rPr>
        <w:t>этапе составления</w:t>
      </w:r>
      <w:r w:rsidRPr="00E95882">
        <w:rPr>
          <w:rFonts w:ascii="Arial" w:eastAsia="Times New Roman" w:hAnsi="Arial" w:cs="Arial"/>
          <w:sz w:val="24"/>
          <w:szCs w:val="24"/>
          <w:lang w:eastAsia="ru-RU" w:bidi="ru-RU"/>
        </w:rPr>
        <w:t xml:space="preserve"> проекта бюджета на очередной финансовый год учреждение в установленные сроки составляет </w:t>
      </w:r>
      <w:r w:rsidR="00A86240">
        <w:rPr>
          <w:rFonts w:ascii="Arial" w:eastAsia="Times New Roman" w:hAnsi="Arial" w:cs="Arial"/>
          <w:sz w:val="24"/>
          <w:szCs w:val="24"/>
          <w:lang w:eastAsia="ru-RU" w:bidi="ru-RU"/>
        </w:rPr>
        <w:t xml:space="preserve">и предоставляет ему на рассмотрение </w:t>
      </w:r>
      <w:r w:rsidRPr="00E95882">
        <w:rPr>
          <w:rFonts w:ascii="Arial" w:eastAsia="Times New Roman" w:hAnsi="Arial" w:cs="Arial"/>
          <w:sz w:val="24"/>
          <w:szCs w:val="24"/>
          <w:lang w:eastAsia="ru-RU" w:bidi="ru-RU"/>
        </w:rPr>
        <w:t>проект сметы на очередной финансовый год в соответствии с рекомендуемым образцом</w:t>
      </w:r>
      <w:bookmarkStart w:id="11" w:name="bookmark19"/>
      <w:bookmarkEnd w:id="11"/>
      <w:r w:rsidR="00A86240">
        <w:rPr>
          <w:rFonts w:ascii="Arial" w:eastAsia="Times New Roman" w:hAnsi="Arial" w:cs="Arial"/>
          <w:sz w:val="24"/>
          <w:szCs w:val="24"/>
          <w:lang w:eastAsia="ru-RU" w:bidi="ru-RU"/>
        </w:rPr>
        <w:t xml:space="preserve"> согласно приложению № 2.</w:t>
      </w:r>
    </w:p>
    <w:p w:rsidR="00AF68ED" w:rsidRDefault="00AF68ED" w:rsidP="00E95882">
      <w:pPr>
        <w:pStyle w:val="a5"/>
        <w:widowControl w:val="0"/>
        <w:numPr>
          <w:ilvl w:val="0"/>
          <w:numId w:val="8"/>
        </w:numPr>
        <w:tabs>
          <w:tab w:val="left" w:pos="332"/>
          <w:tab w:val="left" w:pos="956"/>
        </w:tabs>
        <w:spacing w:after="0" w:line="240" w:lineRule="auto"/>
        <w:rPr>
          <w:rFonts w:ascii="Arial" w:eastAsia="Times New Roman" w:hAnsi="Arial" w:cs="Arial"/>
          <w:sz w:val="24"/>
          <w:szCs w:val="24"/>
          <w:lang w:eastAsia="ru-RU" w:bidi="ru-RU"/>
        </w:rPr>
      </w:pPr>
      <w:r w:rsidRPr="00AF68ED">
        <w:rPr>
          <w:rFonts w:ascii="Arial" w:eastAsia="Times New Roman" w:hAnsi="Arial" w:cs="Arial"/>
          <w:sz w:val="24"/>
          <w:szCs w:val="24"/>
          <w:lang w:eastAsia="ru-RU" w:bidi="ru-RU"/>
        </w:rPr>
        <w:t>В случае, если закон (решение) о бюджете утверждается на очередной финансовый год и плановый период, учреждение вправе предусмотреть формирование проекта сметы на очередной финансовый год и годы планового периода по кодам бюджетной классификации, по которым планируется заключение долгосрочных контрактов.</w:t>
      </w:r>
    </w:p>
    <w:p w:rsidR="00A86240" w:rsidRPr="00AF68ED" w:rsidRDefault="00A86240" w:rsidP="00A86240">
      <w:pPr>
        <w:pStyle w:val="a5"/>
        <w:widowControl w:val="0"/>
        <w:tabs>
          <w:tab w:val="left" w:pos="332"/>
          <w:tab w:val="left" w:pos="956"/>
        </w:tabs>
        <w:spacing w:after="0" w:line="240" w:lineRule="auto"/>
        <w:ind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 xml:space="preserve">К представленному проекту сметы учреждения прилагаются расчеты – обоснования плановых сметных показателей, использованных при формировании проекта сметы учреждения, которые являются </w:t>
      </w:r>
      <w:r w:rsidR="005C50D0">
        <w:rPr>
          <w:rFonts w:ascii="Arial" w:eastAsia="Times New Roman" w:hAnsi="Arial" w:cs="Arial"/>
          <w:sz w:val="24"/>
          <w:szCs w:val="24"/>
          <w:lang w:eastAsia="ru-RU" w:bidi="ru-RU"/>
        </w:rPr>
        <w:t>неотъемлемой</w:t>
      </w:r>
      <w:r>
        <w:rPr>
          <w:rFonts w:ascii="Arial" w:eastAsia="Times New Roman" w:hAnsi="Arial" w:cs="Arial"/>
          <w:sz w:val="24"/>
          <w:szCs w:val="24"/>
          <w:lang w:eastAsia="ru-RU" w:bidi="ru-RU"/>
        </w:rPr>
        <w:t xml:space="preserve"> частью проекта сметы учреждения.</w:t>
      </w:r>
    </w:p>
    <w:p w:rsidR="00AF68ED" w:rsidRDefault="00AF68ED"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2" w:name="bookmark20"/>
      <w:bookmarkEnd w:id="12"/>
      <w:r w:rsidRPr="00AF68ED">
        <w:rPr>
          <w:rFonts w:ascii="Arial" w:eastAsia="Times New Roman" w:hAnsi="Arial" w:cs="Arial"/>
          <w:sz w:val="24"/>
          <w:szCs w:val="24"/>
          <w:lang w:eastAsia="ru-RU" w:bidi="ru-RU"/>
        </w:rPr>
        <w:t>Показатели проекта сметы учреждения формируются учреждением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сектора государственного управления в соответствии с порядком применения бюджетной классификации Российской Федерации, устанавливаемым Министерством финансов Российской Федерации, исходя из недопустимости образования неиспользованных остатков бюджетных назначений.</w:t>
      </w:r>
    </w:p>
    <w:p w:rsidR="00AF68ED" w:rsidRDefault="00AF68ED"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3" w:name="bookmark21"/>
      <w:bookmarkEnd w:id="13"/>
      <w:r w:rsidRPr="00AF68ED">
        <w:rPr>
          <w:rFonts w:ascii="Arial" w:eastAsia="Times New Roman" w:hAnsi="Arial" w:cs="Arial"/>
          <w:sz w:val="24"/>
          <w:szCs w:val="24"/>
          <w:lang w:eastAsia="ru-RU" w:bidi="ru-RU"/>
        </w:rPr>
        <w:t>В целях повышения информативности показателей сметы учреждения, и анализа расходов показатели проекта сметы учреждения могут детализироваться в разрезе довольствующих структурных подразделений.</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Распорядитель средств бюджета одновременно с направлением первого расходного расписания о лимитах бюджетного обязательств (бюджетных ассигнований) на очередной финансовый год направляет учреждению проект сметы учреждения, подлежащих рассмотрению учреждением, подписанную установленном порядке и направленную вышестоящему распорядителю сред бюджета в течении десяти рабочих дней с момента получения.</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Вышестоящий распорядитель средств бюджета вправе формировать свод бюджетных смет учреждений, содержащий обобщенные показатели смет учреждений, находящихся в его ведении. </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Смета реорганизуемого учреждения составляется аналогично в соответствии с настоящим Порядком, по соглашению с вышестоящим распорядителем средств бюджета на период текущего финансового года и в объёме доведенных учреждению лимитов бюджетных обязательств (бюджетных ассигнований).</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Распорядитель </w:t>
      </w:r>
      <w:r w:rsidR="0045495E">
        <w:rPr>
          <w:rFonts w:ascii="Arial" w:eastAsia="Times New Roman" w:hAnsi="Arial" w:cs="Arial"/>
          <w:sz w:val="24"/>
          <w:szCs w:val="24"/>
          <w:lang w:eastAsia="ru-RU" w:bidi="ru-RU"/>
        </w:rPr>
        <w:t xml:space="preserve">средств бюджета ежеквартально направляет учреждению изменение показателей сметы учреждения в соответствии с рекомендуемым образцом согласно </w:t>
      </w:r>
      <w:r w:rsidR="0045495E">
        <w:rPr>
          <w:rFonts w:ascii="Arial" w:eastAsia="Times New Roman" w:hAnsi="Arial" w:cs="Arial"/>
          <w:sz w:val="24"/>
          <w:szCs w:val="24"/>
          <w:lang w:eastAsia="ru-RU" w:bidi="ru-RU"/>
        </w:rPr>
        <w:lastRenderedPageBreak/>
        <w:t>приложению № 3, подлежащее рассмотрению, подписанию в установленном порядке и направленную вышестоящему распорядителю в течении пяти рабочих дней с момента получения.</w:t>
      </w:r>
    </w:p>
    <w:p w:rsidR="00E95882" w:rsidRDefault="00AF68ED" w:rsidP="00A96EB2">
      <w:pPr>
        <w:widowControl w:val="0"/>
        <w:numPr>
          <w:ilvl w:val="0"/>
          <w:numId w:val="8"/>
        </w:numPr>
        <w:tabs>
          <w:tab w:val="left" w:pos="951"/>
        </w:tabs>
        <w:spacing w:after="0" w:line="240" w:lineRule="auto"/>
        <w:rPr>
          <w:rFonts w:ascii="Arial" w:eastAsia="Times New Roman" w:hAnsi="Arial" w:cs="Arial"/>
          <w:sz w:val="24"/>
          <w:szCs w:val="24"/>
          <w:lang w:eastAsia="ru-RU" w:bidi="ru-RU"/>
        </w:rPr>
      </w:pPr>
      <w:bookmarkStart w:id="14" w:name="bookmark22"/>
      <w:bookmarkStart w:id="15" w:name="bookmark23"/>
      <w:bookmarkStart w:id="16" w:name="bookmark24"/>
      <w:bookmarkStart w:id="17" w:name="bookmark25"/>
      <w:bookmarkStart w:id="18" w:name="bookmark26"/>
      <w:bookmarkEnd w:id="14"/>
      <w:bookmarkEnd w:id="15"/>
      <w:bookmarkEnd w:id="16"/>
      <w:bookmarkEnd w:id="17"/>
      <w:bookmarkEnd w:id="18"/>
      <w:r w:rsidRPr="00AF68ED">
        <w:rPr>
          <w:rFonts w:ascii="Arial" w:eastAsia="Times New Roman" w:hAnsi="Arial" w:cs="Arial"/>
          <w:sz w:val="24"/>
          <w:szCs w:val="24"/>
          <w:lang w:eastAsia="ru-RU" w:bidi="ru-RU"/>
        </w:rPr>
        <w:t xml:space="preserve">По итогам года в соответствии с внесенными изменениями в смету учреждения </w:t>
      </w:r>
      <w:r w:rsidR="0045495E">
        <w:rPr>
          <w:rFonts w:ascii="Arial" w:eastAsia="Times New Roman" w:hAnsi="Arial" w:cs="Arial"/>
          <w:sz w:val="24"/>
          <w:szCs w:val="24"/>
          <w:lang w:eastAsia="ru-RU" w:bidi="ru-RU"/>
        </w:rPr>
        <w:t>вышестоящим распорядителем средств бюджета направляется учреждению уточненная смета.</w:t>
      </w:r>
    </w:p>
    <w:p w:rsidR="0045495E" w:rsidRDefault="0045495E" w:rsidP="0045495E">
      <w:pPr>
        <w:widowControl w:val="0"/>
        <w:tabs>
          <w:tab w:val="left" w:pos="951"/>
        </w:tabs>
        <w:spacing w:after="0" w:line="240" w:lineRule="auto"/>
        <w:ind w:left="720"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Учреждение не позднее десяти рабочих дней со дня получения уточненной сметы учреждения рассматривает и направляет при согласии подписанные два экземпляра уточнённой сметы учреждения вышестоящему распорядителю средств, при несогласии-разногласия по ней.</w:t>
      </w:r>
    </w:p>
    <w:p w:rsidR="0045495E" w:rsidRDefault="0045495E" w:rsidP="0045495E">
      <w:pPr>
        <w:widowControl w:val="0"/>
        <w:tabs>
          <w:tab w:val="left" w:pos="951"/>
        </w:tabs>
        <w:spacing w:after="0" w:line="240" w:lineRule="auto"/>
        <w:ind w:left="720"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Распорядитель средств бюджета в течение семи рабочих дней после получения подписанных экземпляров уточнен</w:t>
      </w:r>
      <w:r w:rsidR="00A41063">
        <w:rPr>
          <w:rFonts w:ascii="Arial" w:eastAsia="Times New Roman" w:hAnsi="Arial" w:cs="Arial"/>
          <w:sz w:val="24"/>
          <w:szCs w:val="24"/>
          <w:lang w:eastAsia="ru-RU" w:bidi="ru-RU"/>
        </w:rPr>
        <w:t>н</w:t>
      </w:r>
      <w:r>
        <w:rPr>
          <w:rFonts w:ascii="Arial" w:eastAsia="Times New Roman" w:hAnsi="Arial" w:cs="Arial"/>
          <w:sz w:val="24"/>
          <w:szCs w:val="24"/>
          <w:lang w:eastAsia="ru-RU" w:bidi="ru-RU"/>
        </w:rPr>
        <w:t>ой сметы учреждений утверждает их, и один экземпляр направляет учреждению.</w:t>
      </w:r>
    </w:p>
    <w:p w:rsidR="00942170" w:rsidRPr="0045495E" w:rsidRDefault="0045495E" w:rsidP="0045495E">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9" w:name="bookmark27"/>
      <w:bookmarkEnd w:id="19"/>
      <w:r>
        <w:rPr>
          <w:rFonts w:ascii="Arial" w:eastAsia="Times New Roman" w:hAnsi="Arial" w:cs="Arial"/>
          <w:sz w:val="24"/>
          <w:szCs w:val="24"/>
          <w:lang w:eastAsia="ru-RU" w:bidi="ru-RU"/>
        </w:rPr>
        <w:t xml:space="preserve"> </w:t>
      </w:r>
      <w:r w:rsidR="00AF68ED" w:rsidRPr="0045495E">
        <w:rPr>
          <w:rFonts w:ascii="Arial" w:eastAsia="Times New Roman" w:hAnsi="Arial" w:cs="Arial"/>
          <w:sz w:val="24"/>
          <w:szCs w:val="24"/>
          <w:lang w:eastAsia="ru-RU" w:bidi="ru-RU"/>
        </w:rPr>
        <w:t>Внесение изменений в смету учреждения, требующих изменения показателей бюджетной росписи главного распорядителя средств бюджета, и лимитов бюджетных обязательств, осуществляется после внесения изменений в бюджетную роспись главного распорядителя средств бюджета и лимиты бюджетных обязательств (бюджетных ассигнований).</w:t>
      </w:r>
    </w:p>
    <w:p w:rsidR="00B472AA" w:rsidRPr="000A4551" w:rsidRDefault="00B472AA">
      <w:pPr>
        <w:rPr>
          <w:rFonts w:ascii="Arial" w:hAnsi="Arial" w:cs="Arial"/>
          <w:sz w:val="24"/>
          <w:szCs w:val="24"/>
        </w:rPr>
      </w:pPr>
    </w:p>
    <w:sectPr w:rsidR="00B472AA" w:rsidRPr="000A4551" w:rsidSect="000A45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7C35"/>
    <w:multiLevelType w:val="hybridMultilevel"/>
    <w:tmpl w:val="8EC0DF32"/>
    <w:lvl w:ilvl="0" w:tplc="28A6E7F0">
      <w:start w:val="1"/>
      <w:numFmt w:val="decimal"/>
      <w:lvlText w:val="%1."/>
      <w:lvlJc w:val="left"/>
      <w:pPr>
        <w:ind w:left="975" w:hanging="6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A732E"/>
    <w:multiLevelType w:val="multilevel"/>
    <w:tmpl w:val="2F5ADBFE"/>
    <w:lvl w:ilvl="0">
      <w:start w:val="1"/>
      <w:numFmt w:val="upperRoman"/>
      <w:lvlText w:val="%1."/>
      <w:lvlJc w:val="right"/>
      <w:rPr>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552E6"/>
    <w:multiLevelType w:val="multilevel"/>
    <w:tmpl w:val="970E7A6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BF0EF1"/>
    <w:multiLevelType w:val="multilevel"/>
    <w:tmpl w:val="2F7E53C2"/>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400636"/>
    <w:multiLevelType w:val="hybridMultilevel"/>
    <w:tmpl w:val="F6920520"/>
    <w:lvl w:ilvl="0" w:tplc="28A6E7F0">
      <w:start w:val="1"/>
      <w:numFmt w:val="decimal"/>
      <w:lvlText w:val="%1."/>
      <w:lvlJc w:val="left"/>
      <w:pPr>
        <w:ind w:left="2149" w:hanging="360"/>
      </w:pPr>
      <w:rPr>
        <w:rFonts w:hint="default"/>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55880851"/>
    <w:multiLevelType w:val="hybridMultilevel"/>
    <w:tmpl w:val="7B38AF32"/>
    <w:lvl w:ilvl="0" w:tplc="28A6E7F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63642D"/>
    <w:multiLevelType w:val="hybridMultilevel"/>
    <w:tmpl w:val="4CCEE2A4"/>
    <w:lvl w:ilvl="0" w:tplc="435EC5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15AC1"/>
    <w:multiLevelType w:val="multilevel"/>
    <w:tmpl w:val="2F7E53C2"/>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70"/>
    <w:rsid w:val="00022314"/>
    <w:rsid w:val="0003165F"/>
    <w:rsid w:val="000343E8"/>
    <w:rsid w:val="00036B4F"/>
    <w:rsid w:val="00041A5A"/>
    <w:rsid w:val="00060FA8"/>
    <w:rsid w:val="00060FFB"/>
    <w:rsid w:val="000738A9"/>
    <w:rsid w:val="00083CCE"/>
    <w:rsid w:val="000A4551"/>
    <w:rsid w:val="000C7E2E"/>
    <w:rsid w:val="000D6E4E"/>
    <w:rsid w:val="00111229"/>
    <w:rsid w:val="00125176"/>
    <w:rsid w:val="00176A0A"/>
    <w:rsid w:val="001B4549"/>
    <w:rsid w:val="001D14AF"/>
    <w:rsid w:val="001E44B3"/>
    <w:rsid w:val="00242322"/>
    <w:rsid w:val="00242846"/>
    <w:rsid w:val="00257107"/>
    <w:rsid w:val="00283B17"/>
    <w:rsid w:val="002A503C"/>
    <w:rsid w:val="002B216C"/>
    <w:rsid w:val="002C2DDA"/>
    <w:rsid w:val="002F14C1"/>
    <w:rsid w:val="003005FF"/>
    <w:rsid w:val="0031242C"/>
    <w:rsid w:val="00314F57"/>
    <w:rsid w:val="00323612"/>
    <w:rsid w:val="00331498"/>
    <w:rsid w:val="003339FD"/>
    <w:rsid w:val="00336DAF"/>
    <w:rsid w:val="00343520"/>
    <w:rsid w:val="003529A8"/>
    <w:rsid w:val="00355886"/>
    <w:rsid w:val="003660C7"/>
    <w:rsid w:val="00370312"/>
    <w:rsid w:val="00371A9D"/>
    <w:rsid w:val="00385CBA"/>
    <w:rsid w:val="003953E3"/>
    <w:rsid w:val="003A335C"/>
    <w:rsid w:val="003B7257"/>
    <w:rsid w:val="004206E0"/>
    <w:rsid w:val="00422B4D"/>
    <w:rsid w:val="00430616"/>
    <w:rsid w:val="00444B38"/>
    <w:rsid w:val="0045495E"/>
    <w:rsid w:val="0046719E"/>
    <w:rsid w:val="00470A83"/>
    <w:rsid w:val="00480387"/>
    <w:rsid w:val="004856D1"/>
    <w:rsid w:val="004B268F"/>
    <w:rsid w:val="004B350F"/>
    <w:rsid w:val="004E274F"/>
    <w:rsid w:val="004E50CB"/>
    <w:rsid w:val="00512941"/>
    <w:rsid w:val="00520CA3"/>
    <w:rsid w:val="00575C9F"/>
    <w:rsid w:val="00584439"/>
    <w:rsid w:val="005B2230"/>
    <w:rsid w:val="005C50D0"/>
    <w:rsid w:val="005C67D4"/>
    <w:rsid w:val="005E5436"/>
    <w:rsid w:val="00600628"/>
    <w:rsid w:val="006121C0"/>
    <w:rsid w:val="006123F5"/>
    <w:rsid w:val="00621B6F"/>
    <w:rsid w:val="006307A6"/>
    <w:rsid w:val="00631955"/>
    <w:rsid w:val="006331E7"/>
    <w:rsid w:val="0063326B"/>
    <w:rsid w:val="006669E4"/>
    <w:rsid w:val="00670A19"/>
    <w:rsid w:val="00670AE9"/>
    <w:rsid w:val="006755A7"/>
    <w:rsid w:val="006A3B48"/>
    <w:rsid w:val="006B25B7"/>
    <w:rsid w:val="006E674B"/>
    <w:rsid w:val="006F518D"/>
    <w:rsid w:val="007136AA"/>
    <w:rsid w:val="00733FC8"/>
    <w:rsid w:val="00767C91"/>
    <w:rsid w:val="00774A02"/>
    <w:rsid w:val="007A0851"/>
    <w:rsid w:val="007C4B8E"/>
    <w:rsid w:val="007D64A4"/>
    <w:rsid w:val="007F45E7"/>
    <w:rsid w:val="008063EC"/>
    <w:rsid w:val="008129AF"/>
    <w:rsid w:val="00823AD6"/>
    <w:rsid w:val="00841A3C"/>
    <w:rsid w:val="00860F53"/>
    <w:rsid w:val="008627EE"/>
    <w:rsid w:val="008A25D7"/>
    <w:rsid w:val="008B3F79"/>
    <w:rsid w:val="008E0714"/>
    <w:rsid w:val="008E6130"/>
    <w:rsid w:val="008F0DE0"/>
    <w:rsid w:val="008F727B"/>
    <w:rsid w:val="00902107"/>
    <w:rsid w:val="00927C5A"/>
    <w:rsid w:val="00935E0A"/>
    <w:rsid w:val="00942170"/>
    <w:rsid w:val="00947D44"/>
    <w:rsid w:val="009659F3"/>
    <w:rsid w:val="009856BB"/>
    <w:rsid w:val="009E2F59"/>
    <w:rsid w:val="009E62C8"/>
    <w:rsid w:val="00A17834"/>
    <w:rsid w:val="00A24263"/>
    <w:rsid w:val="00A41063"/>
    <w:rsid w:val="00A474A2"/>
    <w:rsid w:val="00A54E58"/>
    <w:rsid w:val="00A64800"/>
    <w:rsid w:val="00A733B6"/>
    <w:rsid w:val="00A80AA9"/>
    <w:rsid w:val="00A814A4"/>
    <w:rsid w:val="00A838B6"/>
    <w:rsid w:val="00A86240"/>
    <w:rsid w:val="00A96EB2"/>
    <w:rsid w:val="00AB6ADE"/>
    <w:rsid w:val="00AF68ED"/>
    <w:rsid w:val="00B005C8"/>
    <w:rsid w:val="00B209D4"/>
    <w:rsid w:val="00B26693"/>
    <w:rsid w:val="00B266CA"/>
    <w:rsid w:val="00B301C6"/>
    <w:rsid w:val="00B46C17"/>
    <w:rsid w:val="00B472AA"/>
    <w:rsid w:val="00B51032"/>
    <w:rsid w:val="00BA2378"/>
    <w:rsid w:val="00BE5D62"/>
    <w:rsid w:val="00C1196A"/>
    <w:rsid w:val="00C21330"/>
    <w:rsid w:val="00C26E12"/>
    <w:rsid w:val="00C360FF"/>
    <w:rsid w:val="00C5151F"/>
    <w:rsid w:val="00C52953"/>
    <w:rsid w:val="00C64AFD"/>
    <w:rsid w:val="00C87230"/>
    <w:rsid w:val="00CC3C1F"/>
    <w:rsid w:val="00CC3C46"/>
    <w:rsid w:val="00CD473B"/>
    <w:rsid w:val="00CD5016"/>
    <w:rsid w:val="00D145D8"/>
    <w:rsid w:val="00D7532B"/>
    <w:rsid w:val="00D76FEB"/>
    <w:rsid w:val="00D82DD0"/>
    <w:rsid w:val="00D83359"/>
    <w:rsid w:val="00D91529"/>
    <w:rsid w:val="00D9284D"/>
    <w:rsid w:val="00D930EA"/>
    <w:rsid w:val="00D937A5"/>
    <w:rsid w:val="00D967D8"/>
    <w:rsid w:val="00DA43E9"/>
    <w:rsid w:val="00DB347B"/>
    <w:rsid w:val="00DB3B52"/>
    <w:rsid w:val="00DD0D52"/>
    <w:rsid w:val="00DD2D74"/>
    <w:rsid w:val="00DE2D25"/>
    <w:rsid w:val="00DF57DB"/>
    <w:rsid w:val="00E04C03"/>
    <w:rsid w:val="00E2706A"/>
    <w:rsid w:val="00E44DC1"/>
    <w:rsid w:val="00E51CA6"/>
    <w:rsid w:val="00E64DE6"/>
    <w:rsid w:val="00E8296F"/>
    <w:rsid w:val="00E95882"/>
    <w:rsid w:val="00EA27F1"/>
    <w:rsid w:val="00EE3FE9"/>
    <w:rsid w:val="00F0317B"/>
    <w:rsid w:val="00F40F48"/>
    <w:rsid w:val="00F44908"/>
    <w:rsid w:val="00F60385"/>
    <w:rsid w:val="00F60F07"/>
    <w:rsid w:val="00F62A9B"/>
    <w:rsid w:val="00F816BE"/>
    <w:rsid w:val="00F93D2F"/>
    <w:rsid w:val="00F96135"/>
    <w:rsid w:val="00F97B36"/>
    <w:rsid w:val="00FB246D"/>
    <w:rsid w:val="00FB653B"/>
    <w:rsid w:val="00FD7A55"/>
    <w:rsid w:val="00FD7B7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FDF4-2DE6-4B79-A353-FFE5953B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70"/>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421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421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9421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2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25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176"/>
    <w:rPr>
      <w:rFonts w:ascii="Segoe UI" w:eastAsia="Calibri" w:hAnsi="Segoe UI" w:cs="Segoe UI"/>
      <w:sz w:val="18"/>
      <w:szCs w:val="18"/>
    </w:rPr>
  </w:style>
  <w:style w:type="paragraph" w:styleId="a5">
    <w:name w:val="List Paragraph"/>
    <w:basedOn w:val="a"/>
    <w:uiPriority w:val="34"/>
    <w:qFormat/>
    <w:rsid w:val="00D9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14FB-89EE-4822-8B71-A798AB61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VERA</cp:lastModifiedBy>
  <cp:revision>2</cp:revision>
  <cp:lastPrinted>2020-07-28T04:38:00Z</cp:lastPrinted>
  <dcterms:created xsi:type="dcterms:W3CDTF">2020-07-28T04:38:00Z</dcterms:created>
  <dcterms:modified xsi:type="dcterms:W3CDTF">2020-07-28T04:38:00Z</dcterms:modified>
</cp:coreProperties>
</file>